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463EE" w14:textId="77777777" w:rsidR="00F03AFD" w:rsidRDefault="00F03AFD" w:rsidP="00F03AFD">
      <w:pPr>
        <w:spacing w:after="0" w:line="240" w:lineRule="auto"/>
        <w:jc w:val="center"/>
        <w:rPr>
          <w:rFonts w:ascii="Comic Sans MS" w:eastAsia="Times New Roman" w:hAnsi="Comic Sans MS" w:cs="Tahoma"/>
          <w:b/>
          <w:sz w:val="56"/>
          <w:szCs w:val="20"/>
          <w:lang w:eastAsia="en-GB"/>
        </w:rPr>
      </w:pPr>
      <w:r w:rsidRPr="00EF34AE">
        <w:rPr>
          <w:rFonts w:ascii="Comic Sans MS" w:eastAsia="Times New Roman" w:hAnsi="Comic Sans MS" w:cs="Tahoma"/>
          <w:b/>
          <w:sz w:val="56"/>
          <w:szCs w:val="20"/>
          <w:lang w:eastAsia="en-GB"/>
        </w:rPr>
        <w:t xml:space="preserve">A POLICY FOR </w:t>
      </w:r>
      <w:r>
        <w:rPr>
          <w:rFonts w:ascii="Comic Sans MS" w:eastAsia="Times New Roman" w:hAnsi="Comic Sans MS" w:cs="Tahoma"/>
          <w:b/>
          <w:sz w:val="56"/>
          <w:szCs w:val="20"/>
          <w:lang w:eastAsia="en-GB"/>
        </w:rPr>
        <w:t>RELIGIOUS EDUCATION</w:t>
      </w:r>
    </w:p>
    <w:p w14:paraId="13EA741C" w14:textId="77777777" w:rsidR="00F03AFD" w:rsidRDefault="00F03AFD" w:rsidP="00F03AFD">
      <w:pPr>
        <w:spacing w:after="0" w:line="240" w:lineRule="auto"/>
        <w:jc w:val="center"/>
        <w:rPr>
          <w:rFonts w:ascii="Comic Sans MS" w:eastAsia="Times New Roman" w:hAnsi="Comic Sans MS" w:cs="Tahoma"/>
          <w:b/>
          <w:sz w:val="56"/>
          <w:szCs w:val="20"/>
          <w:lang w:eastAsia="en-GB"/>
        </w:rPr>
      </w:pPr>
    </w:p>
    <w:p w14:paraId="24751710" w14:textId="77777777" w:rsidR="00F03AFD" w:rsidRDefault="00F03AFD" w:rsidP="00F03AFD">
      <w:pPr>
        <w:pStyle w:val="Title"/>
        <w:rPr>
          <w:i/>
          <w:sz w:val="24"/>
        </w:rPr>
      </w:pPr>
    </w:p>
    <w:p w14:paraId="46F1B503" w14:textId="77777777" w:rsidR="00903455" w:rsidRDefault="00903455" w:rsidP="00903455">
      <w:pPr>
        <w:jc w:val="center"/>
        <w:rPr>
          <w:rFonts w:ascii="Arial" w:hAnsi="Arial" w:cs="Arial"/>
          <w:b/>
          <w:sz w:val="48"/>
          <w:szCs w:val="48"/>
          <w:u w:val="single"/>
        </w:rPr>
      </w:pPr>
      <w:r>
        <w:rPr>
          <w:rFonts w:ascii="Arial" w:hAnsi="Arial" w:cs="Arial"/>
          <w:b/>
          <w:sz w:val="48"/>
          <w:szCs w:val="48"/>
          <w:u w:val="single"/>
        </w:rPr>
        <w:t xml:space="preserve">St Margaret Clitherow </w:t>
      </w:r>
    </w:p>
    <w:p w14:paraId="41BA1280" w14:textId="77777777" w:rsidR="00903455" w:rsidRPr="000D3CB0" w:rsidRDefault="00903455" w:rsidP="00903455">
      <w:pPr>
        <w:jc w:val="center"/>
        <w:rPr>
          <w:rFonts w:ascii="Arial" w:hAnsi="Arial" w:cs="Arial"/>
          <w:b/>
          <w:sz w:val="48"/>
          <w:szCs w:val="48"/>
          <w:u w:val="single"/>
        </w:rPr>
      </w:pPr>
      <w:r>
        <w:rPr>
          <w:rFonts w:ascii="Arial" w:hAnsi="Arial" w:cs="Arial"/>
          <w:b/>
          <w:sz w:val="48"/>
          <w:szCs w:val="48"/>
          <w:u w:val="single"/>
        </w:rPr>
        <w:t>Catholic Primary School</w:t>
      </w:r>
    </w:p>
    <w:p w14:paraId="1A648D3F" w14:textId="77777777" w:rsidR="00903455" w:rsidRDefault="00903455" w:rsidP="00903455">
      <w:pPr>
        <w:rPr>
          <w:rFonts w:ascii="Arial" w:hAnsi="Arial" w:cs="Arial"/>
        </w:rPr>
      </w:pPr>
    </w:p>
    <w:p w14:paraId="1E8B6E13" w14:textId="77777777" w:rsidR="00903455" w:rsidRDefault="00903455" w:rsidP="00903455">
      <w:pPr>
        <w:rPr>
          <w:rFonts w:ascii="Arial" w:hAnsi="Arial" w:cs="Arial"/>
        </w:rPr>
      </w:pPr>
    </w:p>
    <w:p w14:paraId="660A8D9E" w14:textId="77777777" w:rsidR="00903455" w:rsidRDefault="00903455" w:rsidP="00903455">
      <w:pPr>
        <w:rPr>
          <w:rFonts w:ascii="Arial" w:hAnsi="Arial" w:cs="Arial"/>
        </w:rPr>
      </w:pPr>
    </w:p>
    <w:p w14:paraId="3DE7C183" w14:textId="77777777" w:rsidR="00903455" w:rsidRDefault="00903455" w:rsidP="00903455">
      <w:pPr>
        <w:rPr>
          <w:rFonts w:ascii="Arial" w:hAnsi="Arial" w:cs="Arial"/>
        </w:rPr>
      </w:pPr>
    </w:p>
    <w:p w14:paraId="7EF793A1" w14:textId="77777777" w:rsidR="00903455" w:rsidRDefault="00903455" w:rsidP="00903455">
      <w:pPr>
        <w:rPr>
          <w:rFonts w:ascii="Arial" w:hAnsi="Arial" w:cs="Arial"/>
        </w:rPr>
      </w:pPr>
    </w:p>
    <w:p w14:paraId="7AE78DE8" w14:textId="77777777" w:rsidR="00903455" w:rsidRDefault="00903455" w:rsidP="00903455">
      <w:pPr>
        <w:rPr>
          <w:rFonts w:ascii="Arial" w:hAnsi="Arial" w:cs="Arial"/>
        </w:rPr>
      </w:pPr>
    </w:p>
    <w:p w14:paraId="203BF864" w14:textId="738397F1" w:rsidR="00903455" w:rsidRDefault="00903455" w:rsidP="00903455">
      <w:pPr>
        <w:rPr>
          <w:rFonts w:ascii="Arial" w:hAnsi="Arial" w:cs="Arial"/>
        </w:rPr>
      </w:pPr>
      <w:r>
        <w:rPr>
          <w:noProof/>
        </w:rPr>
        <w:drawing>
          <wp:anchor distT="0" distB="0" distL="114300" distR="114300" simplePos="0" relativeHeight="251661312" behindDoc="0" locked="0" layoutInCell="1" allowOverlap="1" wp14:anchorId="52C0BBCE" wp14:editId="23DBABA0">
            <wp:simplePos x="1303020" y="4107180"/>
            <wp:positionH relativeFrom="margin">
              <wp:align>center</wp:align>
            </wp:positionH>
            <wp:positionV relativeFrom="margin">
              <wp:align>center</wp:align>
            </wp:positionV>
            <wp:extent cx="2410460" cy="23622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04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4D897" w14:textId="77777777" w:rsidR="00903455" w:rsidRDefault="00903455" w:rsidP="00903455">
      <w:pPr>
        <w:rPr>
          <w:rFonts w:ascii="Arial" w:hAnsi="Arial" w:cs="Arial"/>
        </w:rPr>
      </w:pPr>
    </w:p>
    <w:p w14:paraId="2FE5DE8A" w14:textId="77777777" w:rsidR="00903455" w:rsidRDefault="00903455" w:rsidP="00903455">
      <w:pPr>
        <w:rPr>
          <w:rFonts w:ascii="Arial" w:hAnsi="Arial" w:cs="Arial"/>
        </w:rPr>
      </w:pPr>
    </w:p>
    <w:p w14:paraId="20972B20" w14:textId="77777777" w:rsidR="00903455" w:rsidRDefault="00903455" w:rsidP="00903455">
      <w:pPr>
        <w:rPr>
          <w:rFonts w:ascii="Arial" w:hAnsi="Arial" w:cs="Arial"/>
          <w:b/>
          <w:i/>
          <w:sz w:val="28"/>
          <w:szCs w:val="28"/>
        </w:rPr>
      </w:pPr>
    </w:p>
    <w:p w14:paraId="625E400B" w14:textId="77777777" w:rsidR="00903455" w:rsidRDefault="00903455" w:rsidP="00903455">
      <w:pPr>
        <w:jc w:val="center"/>
        <w:rPr>
          <w:rFonts w:ascii="Arial" w:hAnsi="Arial" w:cs="Arial"/>
          <w:b/>
          <w:i/>
          <w:sz w:val="28"/>
          <w:szCs w:val="28"/>
        </w:rPr>
      </w:pPr>
    </w:p>
    <w:p w14:paraId="54CBC288" w14:textId="77777777" w:rsidR="00903455" w:rsidRDefault="00903455" w:rsidP="00903455">
      <w:pPr>
        <w:jc w:val="center"/>
        <w:rPr>
          <w:rFonts w:ascii="Arial" w:hAnsi="Arial" w:cs="Arial"/>
          <w:b/>
          <w:i/>
          <w:sz w:val="28"/>
          <w:szCs w:val="28"/>
        </w:rPr>
      </w:pPr>
    </w:p>
    <w:p w14:paraId="27F2C1C3" w14:textId="77777777" w:rsidR="00903455" w:rsidRDefault="00903455" w:rsidP="00903455">
      <w:pPr>
        <w:jc w:val="center"/>
        <w:rPr>
          <w:rFonts w:ascii="Arial" w:hAnsi="Arial" w:cs="Arial"/>
          <w:b/>
          <w:i/>
          <w:sz w:val="28"/>
          <w:szCs w:val="28"/>
        </w:rPr>
      </w:pPr>
    </w:p>
    <w:p w14:paraId="27000DF7" w14:textId="77777777" w:rsidR="00903455" w:rsidRDefault="00903455" w:rsidP="00903455">
      <w:pPr>
        <w:jc w:val="center"/>
        <w:rPr>
          <w:rFonts w:ascii="Arial" w:hAnsi="Arial" w:cs="Arial"/>
          <w:b/>
          <w:i/>
          <w:sz w:val="28"/>
          <w:szCs w:val="28"/>
        </w:rPr>
      </w:pPr>
    </w:p>
    <w:p w14:paraId="48247214" w14:textId="77777777" w:rsidR="00903455" w:rsidRDefault="00903455" w:rsidP="00903455">
      <w:pPr>
        <w:jc w:val="center"/>
        <w:rPr>
          <w:rFonts w:ascii="Arial" w:hAnsi="Arial" w:cs="Arial"/>
          <w:b/>
          <w:i/>
          <w:sz w:val="28"/>
          <w:szCs w:val="28"/>
        </w:rPr>
      </w:pPr>
    </w:p>
    <w:p w14:paraId="39394FB1" w14:textId="77777777" w:rsidR="00903455" w:rsidRDefault="00903455" w:rsidP="00903455">
      <w:pPr>
        <w:jc w:val="center"/>
        <w:rPr>
          <w:rFonts w:ascii="Arial" w:hAnsi="Arial" w:cs="Arial"/>
          <w:b/>
          <w:i/>
          <w:sz w:val="28"/>
          <w:szCs w:val="28"/>
        </w:rPr>
      </w:pPr>
    </w:p>
    <w:p w14:paraId="66B31EC0" w14:textId="77777777" w:rsidR="00903455" w:rsidRDefault="00903455" w:rsidP="00903455">
      <w:pPr>
        <w:jc w:val="center"/>
        <w:rPr>
          <w:rFonts w:ascii="Arial" w:hAnsi="Arial" w:cs="Arial"/>
          <w:b/>
          <w:i/>
          <w:sz w:val="28"/>
          <w:szCs w:val="28"/>
        </w:rPr>
      </w:pPr>
    </w:p>
    <w:p w14:paraId="00AFA9B5" w14:textId="77777777" w:rsidR="00903455" w:rsidRDefault="00903455" w:rsidP="00903455">
      <w:pPr>
        <w:jc w:val="center"/>
        <w:rPr>
          <w:rFonts w:ascii="Arial" w:hAnsi="Arial" w:cs="Arial"/>
          <w:b/>
          <w:i/>
          <w:sz w:val="28"/>
          <w:szCs w:val="28"/>
        </w:rPr>
      </w:pPr>
    </w:p>
    <w:p w14:paraId="6E0E4531" w14:textId="77777777" w:rsidR="00903455" w:rsidRDefault="00903455" w:rsidP="00903455">
      <w:pPr>
        <w:jc w:val="center"/>
        <w:rPr>
          <w:rFonts w:ascii="Arial" w:hAnsi="Arial" w:cs="Arial"/>
          <w:b/>
          <w:i/>
          <w:sz w:val="28"/>
          <w:szCs w:val="28"/>
        </w:rPr>
      </w:pPr>
    </w:p>
    <w:p w14:paraId="34814ABC" w14:textId="77777777" w:rsidR="00903455" w:rsidRDefault="00903455" w:rsidP="00903455">
      <w:pPr>
        <w:jc w:val="center"/>
        <w:rPr>
          <w:rFonts w:ascii="Arial" w:hAnsi="Arial" w:cs="Arial"/>
          <w:b/>
          <w:i/>
          <w:sz w:val="28"/>
          <w:szCs w:val="28"/>
        </w:rPr>
      </w:pPr>
    </w:p>
    <w:p w14:paraId="5F1CDCE5" w14:textId="77777777" w:rsidR="00903455" w:rsidRDefault="00903455" w:rsidP="00903455">
      <w:pPr>
        <w:jc w:val="center"/>
        <w:rPr>
          <w:rFonts w:ascii="Arial" w:hAnsi="Arial" w:cs="Arial"/>
          <w:b/>
          <w:i/>
          <w:sz w:val="28"/>
          <w:szCs w:val="28"/>
        </w:rPr>
      </w:pPr>
    </w:p>
    <w:p w14:paraId="71532BC8" w14:textId="77777777" w:rsidR="00903455" w:rsidRDefault="00903455" w:rsidP="00903455">
      <w:pPr>
        <w:jc w:val="center"/>
        <w:rPr>
          <w:rFonts w:ascii="Arial" w:hAnsi="Arial" w:cs="Arial"/>
          <w:b/>
          <w:i/>
          <w:sz w:val="28"/>
          <w:szCs w:val="28"/>
        </w:rPr>
      </w:pPr>
    </w:p>
    <w:p w14:paraId="1EC39BC2" w14:textId="77777777" w:rsidR="00903455" w:rsidRDefault="00903455" w:rsidP="00903455">
      <w:pPr>
        <w:jc w:val="center"/>
        <w:rPr>
          <w:rFonts w:ascii="Arial" w:hAnsi="Arial" w:cs="Arial"/>
          <w:b/>
          <w:i/>
          <w:sz w:val="28"/>
          <w:szCs w:val="28"/>
        </w:rPr>
      </w:pPr>
    </w:p>
    <w:p w14:paraId="513B1DF1" w14:textId="77777777" w:rsidR="00903455" w:rsidRDefault="00903455" w:rsidP="00903455">
      <w:pPr>
        <w:jc w:val="center"/>
        <w:rPr>
          <w:rFonts w:ascii="Arial" w:hAnsi="Arial" w:cs="Arial"/>
          <w:b/>
          <w:i/>
          <w:sz w:val="28"/>
          <w:szCs w:val="28"/>
        </w:rPr>
      </w:pPr>
    </w:p>
    <w:p w14:paraId="36440E06" w14:textId="77777777" w:rsidR="00F03AFD" w:rsidRPr="004B4528" w:rsidRDefault="00F03AFD" w:rsidP="00F03AFD">
      <w:pPr>
        <w:rPr>
          <w:rFonts w:ascii="Trebuchet MS" w:hAnsi="Trebuchet MS"/>
          <w:b/>
        </w:rPr>
      </w:pPr>
    </w:p>
    <w:p w14:paraId="6BDAC622" w14:textId="77777777" w:rsidR="00F03AFD" w:rsidRPr="004D15FF" w:rsidRDefault="00F03AFD" w:rsidP="00F03AFD">
      <w:pPr>
        <w:spacing w:line="360" w:lineRule="auto"/>
        <w:ind w:right="-23"/>
        <w:rPr>
          <w:rFonts w:ascii="Trebuchet MS" w:hAnsi="Trebuchet MS"/>
          <w:szCs w:val="24"/>
        </w:rPr>
      </w:pPr>
      <w:r w:rsidRPr="004D15FF">
        <w:rPr>
          <w:rFonts w:ascii="Trebuchet MS" w:hAnsi="Trebuchet MS"/>
          <w:b/>
          <w:szCs w:val="24"/>
        </w:rPr>
        <w:t>Nominated Lead Member of Staff</w:t>
      </w:r>
      <w:r w:rsidRPr="004D15FF">
        <w:rPr>
          <w:rFonts w:ascii="Trebuchet MS" w:hAnsi="Trebuchet MS"/>
          <w:szCs w:val="24"/>
        </w:rPr>
        <w:t xml:space="preserve">:        </w:t>
      </w:r>
      <w:r>
        <w:rPr>
          <w:rFonts w:ascii="Trebuchet MS" w:hAnsi="Trebuchet MS"/>
          <w:szCs w:val="24"/>
        </w:rPr>
        <w:t>Cathy Lowry</w:t>
      </w:r>
    </w:p>
    <w:p w14:paraId="09139722" w14:textId="77777777" w:rsidR="00F03AFD" w:rsidRDefault="00F03AFD" w:rsidP="00F03AFD">
      <w:pPr>
        <w:ind w:right="-23"/>
        <w:rPr>
          <w:rFonts w:ascii="Trebuchet MS" w:hAnsi="Trebuchet MS"/>
          <w:szCs w:val="24"/>
        </w:rPr>
      </w:pPr>
      <w:r w:rsidRPr="004D15FF">
        <w:rPr>
          <w:rFonts w:ascii="Trebuchet MS" w:hAnsi="Trebuchet MS"/>
          <w:b/>
          <w:szCs w:val="24"/>
        </w:rPr>
        <w:t>Next Review Date:</w:t>
      </w:r>
      <w:r w:rsidRPr="004D15FF">
        <w:rPr>
          <w:rFonts w:ascii="Trebuchet MS" w:hAnsi="Trebuchet MS"/>
          <w:szCs w:val="24"/>
        </w:rPr>
        <w:t xml:space="preserve">   </w:t>
      </w:r>
      <w:r w:rsidRPr="004D15FF">
        <w:rPr>
          <w:rFonts w:ascii="Trebuchet MS" w:hAnsi="Trebuchet MS"/>
          <w:szCs w:val="24"/>
        </w:rPr>
        <w:tab/>
      </w:r>
      <w:r w:rsidRPr="004D15FF">
        <w:rPr>
          <w:rFonts w:ascii="Trebuchet MS" w:hAnsi="Trebuchet MS"/>
          <w:szCs w:val="24"/>
        </w:rPr>
        <w:tab/>
      </w:r>
      <w:r w:rsidRPr="004D15FF">
        <w:rPr>
          <w:rFonts w:ascii="Trebuchet MS" w:hAnsi="Trebuchet MS"/>
          <w:szCs w:val="24"/>
        </w:rPr>
        <w:tab/>
      </w:r>
      <w:r>
        <w:rPr>
          <w:rFonts w:ascii="Trebuchet MS" w:hAnsi="Trebuchet MS"/>
          <w:szCs w:val="24"/>
        </w:rPr>
        <w:t>September 202</w:t>
      </w:r>
      <w:r w:rsidR="0031500A">
        <w:rPr>
          <w:rFonts w:ascii="Trebuchet MS" w:hAnsi="Trebuchet MS"/>
          <w:szCs w:val="24"/>
        </w:rPr>
        <w:t>1</w:t>
      </w:r>
    </w:p>
    <w:p w14:paraId="4F99A674" w14:textId="77777777" w:rsidR="00712A37" w:rsidRDefault="00460269">
      <w:pPr>
        <w:spacing w:after="0" w:line="259" w:lineRule="auto"/>
        <w:ind w:left="90" w:right="0" w:firstLine="0"/>
        <w:jc w:val="center"/>
      </w:pPr>
      <w:r>
        <w:rPr>
          <w:rFonts w:ascii="Times New Roman" w:eastAsia="Times New Roman" w:hAnsi="Times New Roman" w:cs="Times New Roman"/>
        </w:rPr>
        <w:t xml:space="preserve"> </w:t>
      </w:r>
    </w:p>
    <w:p w14:paraId="54938555" w14:textId="77777777" w:rsidR="00712A37" w:rsidRDefault="00460269">
      <w:pPr>
        <w:spacing w:after="0" w:line="259" w:lineRule="auto"/>
        <w:ind w:left="35" w:right="0" w:firstLine="0"/>
      </w:pPr>
      <w:r>
        <w:rPr>
          <w:rFonts w:ascii="Verdana" w:eastAsia="Verdana" w:hAnsi="Verdana" w:cs="Verdana"/>
        </w:rPr>
        <w:t xml:space="preserve"> </w:t>
      </w:r>
    </w:p>
    <w:p w14:paraId="3A6EFBE0" w14:textId="77777777" w:rsidR="00712A37" w:rsidRDefault="00460269">
      <w:pPr>
        <w:spacing w:after="0" w:line="259" w:lineRule="auto"/>
        <w:ind w:left="90" w:right="0" w:firstLine="0"/>
        <w:jc w:val="center"/>
      </w:pPr>
      <w:r>
        <w:rPr>
          <w:rFonts w:ascii="Times New Roman" w:eastAsia="Times New Roman" w:hAnsi="Times New Roman" w:cs="Times New Roman"/>
        </w:rPr>
        <w:t xml:space="preserve"> </w:t>
      </w:r>
    </w:p>
    <w:p w14:paraId="17157AFE" w14:textId="64164583" w:rsidR="00712A37" w:rsidRDefault="00712A37">
      <w:pPr>
        <w:spacing w:after="0" w:line="259" w:lineRule="auto"/>
        <w:ind w:left="186" w:right="0" w:firstLine="0"/>
        <w:jc w:val="center"/>
      </w:pPr>
    </w:p>
    <w:p w14:paraId="02C62524" w14:textId="77777777" w:rsidR="00C85CDC" w:rsidRDefault="00C85CDC" w:rsidP="00C85CDC">
      <w:pPr>
        <w:widowControl w:val="0"/>
        <w:pBdr>
          <w:top w:val="nil"/>
          <w:left w:val="nil"/>
          <w:bottom w:val="nil"/>
          <w:right w:val="nil"/>
          <w:between w:val="nil"/>
        </w:pBdr>
        <w:spacing w:before="936"/>
        <w:ind w:left="436" w:right="422"/>
        <w:jc w:val="center"/>
        <w:rPr>
          <w:b/>
          <w:szCs w:val="24"/>
        </w:rPr>
      </w:pPr>
      <w:r>
        <w:rPr>
          <w:rFonts w:ascii="Arial" w:eastAsia="Arial" w:hAnsi="Arial" w:cs="Arial"/>
          <w:b/>
          <w:szCs w:val="24"/>
        </w:rPr>
        <w:lastRenderedPageBreak/>
        <w:t xml:space="preserve">Our mission is to create a safe and happy school with a Catholic ethos in the heart of the Brixham community. Pupils and staff are encouraged to reach their full potential, in faith and learning, in a nurturing, </w:t>
      </w:r>
      <w:proofErr w:type="gramStart"/>
      <w:r>
        <w:rPr>
          <w:rFonts w:ascii="Arial" w:eastAsia="Arial" w:hAnsi="Arial" w:cs="Arial"/>
          <w:b/>
          <w:szCs w:val="24"/>
        </w:rPr>
        <w:t>stimulating</w:t>
      </w:r>
      <w:proofErr w:type="gramEnd"/>
      <w:r>
        <w:rPr>
          <w:rFonts w:ascii="Arial" w:eastAsia="Arial" w:hAnsi="Arial" w:cs="Arial"/>
          <w:b/>
          <w:szCs w:val="24"/>
        </w:rPr>
        <w:t xml:space="preserve"> and rewarding environment. </w:t>
      </w:r>
    </w:p>
    <w:p w14:paraId="068B98D8" w14:textId="77777777" w:rsidR="00C85CDC" w:rsidRDefault="00C85CDC" w:rsidP="00C85CDC">
      <w:pPr>
        <w:widowControl w:val="0"/>
        <w:pBdr>
          <w:top w:val="nil"/>
          <w:left w:val="nil"/>
          <w:bottom w:val="nil"/>
          <w:right w:val="nil"/>
          <w:between w:val="nil"/>
        </w:pBdr>
        <w:spacing w:before="638"/>
        <w:ind w:left="2808" w:right="2793"/>
        <w:rPr>
          <w:b/>
          <w:szCs w:val="24"/>
        </w:rPr>
      </w:pPr>
      <w:r>
        <w:rPr>
          <w:rFonts w:ascii="Arial" w:eastAsia="Arial" w:hAnsi="Arial" w:cs="Arial"/>
          <w:b/>
          <w:szCs w:val="24"/>
        </w:rPr>
        <w:t xml:space="preserve">We aim to deliver our mission by: </w:t>
      </w:r>
    </w:p>
    <w:p w14:paraId="10CB5047" w14:textId="77777777" w:rsidR="00903455" w:rsidRPr="00903455" w:rsidRDefault="00C85CDC" w:rsidP="00903455">
      <w:pPr>
        <w:pStyle w:val="ListParagraph"/>
        <w:widowControl w:val="0"/>
        <w:numPr>
          <w:ilvl w:val="0"/>
          <w:numId w:val="49"/>
        </w:numPr>
        <w:pBdr>
          <w:top w:val="nil"/>
          <w:left w:val="nil"/>
          <w:bottom w:val="nil"/>
          <w:right w:val="nil"/>
          <w:between w:val="nil"/>
        </w:pBdr>
        <w:spacing w:before="624"/>
        <w:ind w:right="580"/>
        <w:rPr>
          <w:szCs w:val="24"/>
        </w:rPr>
      </w:pPr>
      <w:r w:rsidRPr="00903455">
        <w:rPr>
          <w:rFonts w:ascii="Arial" w:eastAsia="Arial" w:hAnsi="Arial" w:cs="Arial"/>
          <w:szCs w:val="24"/>
        </w:rPr>
        <w:t>Promoting and encouraging a Catholic ethos throughout the school and the</w:t>
      </w:r>
      <w:r w:rsidR="00903455" w:rsidRPr="00903455">
        <w:rPr>
          <w:rFonts w:ascii="Arial" w:eastAsia="Arial" w:hAnsi="Arial" w:cs="Arial"/>
          <w:szCs w:val="24"/>
        </w:rPr>
        <w:t xml:space="preserve"> C</w:t>
      </w:r>
      <w:r w:rsidRPr="00903455">
        <w:rPr>
          <w:rFonts w:ascii="Arial" w:eastAsia="Arial" w:hAnsi="Arial" w:cs="Arial"/>
          <w:szCs w:val="24"/>
        </w:rPr>
        <w:t>ommunity</w:t>
      </w:r>
    </w:p>
    <w:p w14:paraId="44FFDC0E" w14:textId="37213A6E" w:rsidR="00C85CDC" w:rsidRPr="00903455" w:rsidRDefault="00C85CDC" w:rsidP="00903455">
      <w:pPr>
        <w:pStyle w:val="ListParagraph"/>
        <w:widowControl w:val="0"/>
        <w:numPr>
          <w:ilvl w:val="0"/>
          <w:numId w:val="49"/>
        </w:numPr>
        <w:pBdr>
          <w:top w:val="nil"/>
          <w:left w:val="nil"/>
          <w:bottom w:val="nil"/>
          <w:right w:val="nil"/>
          <w:between w:val="nil"/>
        </w:pBdr>
        <w:spacing w:before="624"/>
        <w:ind w:right="580"/>
        <w:rPr>
          <w:szCs w:val="24"/>
        </w:rPr>
      </w:pPr>
      <w:r w:rsidRPr="00903455">
        <w:rPr>
          <w:rFonts w:ascii="Gungsuh" w:eastAsia="Gungsuh" w:hAnsi="Gungsuh" w:cs="Gungsuh"/>
          <w:szCs w:val="24"/>
        </w:rPr>
        <w:t xml:space="preserve"> </w:t>
      </w:r>
      <w:r w:rsidRPr="00903455">
        <w:rPr>
          <w:rFonts w:ascii="Arial" w:eastAsia="Arial" w:hAnsi="Arial" w:cs="Arial"/>
          <w:szCs w:val="24"/>
        </w:rPr>
        <w:t xml:space="preserve">Continuing to pursue excellence in academic study by: </w:t>
      </w:r>
    </w:p>
    <w:p w14:paraId="057FD3A6" w14:textId="77777777" w:rsidR="00C85CDC" w:rsidRDefault="00C85CDC" w:rsidP="00C85CDC">
      <w:pPr>
        <w:widowControl w:val="0"/>
        <w:pBdr>
          <w:top w:val="nil"/>
          <w:left w:val="nil"/>
          <w:bottom w:val="nil"/>
          <w:right w:val="nil"/>
          <w:between w:val="nil"/>
        </w:pBdr>
        <w:spacing w:before="494"/>
        <w:ind w:left="2654" w:right="1761"/>
        <w:rPr>
          <w:rFonts w:ascii="Arial Unicode MS" w:eastAsia="Arial Unicode MS" w:hAnsi="Arial Unicode MS" w:cs="Arial Unicode MS"/>
          <w:szCs w:val="24"/>
        </w:rPr>
      </w:pPr>
      <w:r>
        <w:rPr>
          <w:rFonts w:ascii="Segoe UI Symbol" w:eastAsia="Arial Unicode MS" w:hAnsi="Segoe UI Symbol" w:cs="Segoe UI Symbol"/>
          <w:szCs w:val="24"/>
        </w:rPr>
        <w:t>➢</w:t>
      </w:r>
      <w:r>
        <w:rPr>
          <w:rFonts w:ascii="Arial Unicode MS" w:eastAsia="Arial Unicode MS" w:hAnsi="Arial Unicode MS" w:cs="Arial Unicode MS"/>
          <w:szCs w:val="24"/>
        </w:rPr>
        <w:t xml:space="preserve"> Identifying academic areas of improvement </w:t>
      </w:r>
    </w:p>
    <w:p w14:paraId="26A9E110" w14:textId="49EC337B" w:rsidR="00C85CDC" w:rsidRDefault="00C85CDC" w:rsidP="00C85CDC">
      <w:pPr>
        <w:widowControl w:val="0"/>
        <w:pBdr>
          <w:top w:val="nil"/>
          <w:left w:val="nil"/>
          <w:bottom w:val="nil"/>
          <w:right w:val="nil"/>
          <w:between w:val="nil"/>
        </w:pBdr>
        <w:spacing w:before="494"/>
        <w:ind w:left="2654" w:right="1761"/>
        <w:rPr>
          <w:szCs w:val="24"/>
        </w:rPr>
      </w:pPr>
      <w:r>
        <w:rPr>
          <w:rFonts w:ascii="Arial Unicode MS" w:eastAsia="Arial Unicode MS" w:hAnsi="Arial Unicode MS" w:cs="Arial Unicode MS"/>
          <w:szCs w:val="24"/>
        </w:rPr>
        <w:t xml:space="preserve">➢ Encouraging independent study </w:t>
      </w:r>
    </w:p>
    <w:p w14:paraId="277F2B13" w14:textId="6B5548FD" w:rsidR="00C85CDC" w:rsidRPr="00903455" w:rsidRDefault="00C85CDC" w:rsidP="00903455">
      <w:pPr>
        <w:pStyle w:val="ListParagraph"/>
        <w:widowControl w:val="0"/>
        <w:numPr>
          <w:ilvl w:val="0"/>
          <w:numId w:val="50"/>
        </w:numPr>
        <w:pBdr>
          <w:top w:val="nil"/>
          <w:left w:val="nil"/>
          <w:bottom w:val="nil"/>
          <w:right w:val="nil"/>
          <w:between w:val="nil"/>
        </w:pBdr>
        <w:spacing w:before="499"/>
        <w:ind w:right="480"/>
        <w:rPr>
          <w:rFonts w:ascii="Arial" w:eastAsia="Arial" w:hAnsi="Arial" w:cs="Arial"/>
          <w:szCs w:val="24"/>
        </w:rPr>
      </w:pPr>
      <w:r w:rsidRPr="00903455">
        <w:rPr>
          <w:rFonts w:ascii="Arial" w:eastAsia="Arial" w:hAnsi="Arial" w:cs="Arial"/>
          <w:szCs w:val="24"/>
        </w:rPr>
        <w:t xml:space="preserve">Encouraging excellence in creative, </w:t>
      </w:r>
      <w:proofErr w:type="gramStart"/>
      <w:r w:rsidRPr="00903455">
        <w:rPr>
          <w:rFonts w:ascii="Arial" w:eastAsia="Arial" w:hAnsi="Arial" w:cs="Arial"/>
          <w:szCs w:val="24"/>
        </w:rPr>
        <w:t>aesthetic</w:t>
      </w:r>
      <w:proofErr w:type="gramEnd"/>
      <w:r w:rsidRPr="00903455">
        <w:rPr>
          <w:rFonts w:ascii="Arial" w:eastAsia="Arial" w:hAnsi="Arial" w:cs="Arial"/>
          <w:szCs w:val="24"/>
        </w:rPr>
        <w:t xml:space="preserve"> and physical abilities </w:t>
      </w:r>
    </w:p>
    <w:p w14:paraId="3A79EA64" w14:textId="24DF27D5" w:rsidR="00C85CDC" w:rsidRPr="00903455" w:rsidRDefault="00C85CDC" w:rsidP="00903455">
      <w:pPr>
        <w:pStyle w:val="ListParagraph"/>
        <w:widowControl w:val="0"/>
        <w:numPr>
          <w:ilvl w:val="0"/>
          <w:numId w:val="50"/>
        </w:numPr>
        <w:pBdr>
          <w:top w:val="nil"/>
          <w:left w:val="nil"/>
          <w:bottom w:val="nil"/>
          <w:right w:val="nil"/>
          <w:between w:val="nil"/>
        </w:pBdr>
        <w:spacing w:before="499"/>
        <w:ind w:right="480"/>
        <w:rPr>
          <w:rFonts w:ascii="Arial" w:eastAsia="Arial" w:hAnsi="Arial" w:cs="Arial"/>
          <w:szCs w:val="24"/>
        </w:rPr>
      </w:pPr>
      <w:r w:rsidRPr="00903455">
        <w:rPr>
          <w:rFonts w:ascii="Arial" w:eastAsia="Arial" w:hAnsi="Arial" w:cs="Arial"/>
          <w:szCs w:val="24"/>
        </w:rPr>
        <w:t xml:space="preserve">Developing a culture of shared good practice amongst all staff </w:t>
      </w:r>
    </w:p>
    <w:p w14:paraId="17FE74D4" w14:textId="66140AC3" w:rsidR="00C85CDC" w:rsidRPr="00903455" w:rsidRDefault="00C85CDC" w:rsidP="00903455">
      <w:pPr>
        <w:pStyle w:val="ListParagraph"/>
        <w:widowControl w:val="0"/>
        <w:numPr>
          <w:ilvl w:val="0"/>
          <w:numId w:val="50"/>
        </w:numPr>
        <w:pBdr>
          <w:top w:val="nil"/>
          <w:left w:val="nil"/>
          <w:bottom w:val="nil"/>
          <w:right w:val="nil"/>
          <w:between w:val="nil"/>
        </w:pBdr>
        <w:spacing w:before="499"/>
        <w:ind w:right="480"/>
        <w:rPr>
          <w:rFonts w:ascii="Arial" w:eastAsia="Arial" w:hAnsi="Arial" w:cs="Arial"/>
          <w:szCs w:val="24"/>
        </w:rPr>
      </w:pPr>
      <w:r w:rsidRPr="00903455">
        <w:rPr>
          <w:rFonts w:ascii="Arial" w:eastAsia="Arial" w:hAnsi="Arial" w:cs="Arial"/>
          <w:szCs w:val="24"/>
        </w:rPr>
        <w:t xml:space="preserve">Enhancing the welfare and guidance offered to pupils, </w:t>
      </w:r>
      <w:proofErr w:type="gramStart"/>
      <w:r w:rsidRPr="00903455">
        <w:rPr>
          <w:rFonts w:ascii="Arial" w:eastAsia="Arial" w:hAnsi="Arial" w:cs="Arial"/>
          <w:szCs w:val="24"/>
        </w:rPr>
        <w:t>families</w:t>
      </w:r>
      <w:proofErr w:type="gramEnd"/>
      <w:r w:rsidRPr="00903455">
        <w:rPr>
          <w:rFonts w:ascii="Arial" w:eastAsia="Arial" w:hAnsi="Arial" w:cs="Arial"/>
          <w:szCs w:val="24"/>
        </w:rPr>
        <w:t xml:space="preserve"> and staff </w:t>
      </w:r>
    </w:p>
    <w:p w14:paraId="5610B694" w14:textId="23FF5E33" w:rsidR="00C85CDC" w:rsidRPr="00903455" w:rsidRDefault="00C85CDC" w:rsidP="00903455">
      <w:pPr>
        <w:pStyle w:val="ListParagraph"/>
        <w:widowControl w:val="0"/>
        <w:numPr>
          <w:ilvl w:val="0"/>
          <w:numId w:val="50"/>
        </w:numPr>
        <w:pBdr>
          <w:top w:val="nil"/>
          <w:left w:val="nil"/>
          <w:bottom w:val="nil"/>
          <w:right w:val="nil"/>
          <w:between w:val="nil"/>
        </w:pBdr>
        <w:spacing w:before="499"/>
        <w:ind w:right="480"/>
        <w:rPr>
          <w:rFonts w:ascii="Arial" w:eastAsia="Arial" w:hAnsi="Arial" w:cs="Arial"/>
          <w:szCs w:val="24"/>
        </w:rPr>
      </w:pPr>
      <w:r w:rsidRPr="00903455">
        <w:rPr>
          <w:rFonts w:ascii="Arial" w:eastAsia="Arial" w:hAnsi="Arial" w:cs="Arial"/>
          <w:szCs w:val="24"/>
        </w:rPr>
        <w:t xml:space="preserve">Developing a culture of activity for all </w:t>
      </w:r>
    </w:p>
    <w:p w14:paraId="10229C79" w14:textId="61C08429" w:rsidR="00F03AFD" w:rsidRPr="00903455" w:rsidRDefault="00C85CDC" w:rsidP="00903455">
      <w:pPr>
        <w:pStyle w:val="ListParagraph"/>
        <w:widowControl w:val="0"/>
        <w:numPr>
          <w:ilvl w:val="0"/>
          <w:numId w:val="50"/>
        </w:numPr>
        <w:pBdr>
          <w:top w:val="nil"/>
          <w:left w:val="nil"/>
          <w:bottom w:val="nil"/>
          <w:right w:val="nil"/>
          <w:between w:val="nil"/>
        </w:pBdr>
        <w:spacing w:before="499"/>
        <w:ind w:right="480"/>
        <w:rPr>
          <w:szCs w:val="24"/>
        </w:rPr>
      </w:pPr>
      <w:r w:rsidRPr="00903455">
        <w:rPr>
          <w:rFonts w:ascii="Arial" w:eastAsia="Arial" w:hAnsi="Arial" w:cs="Arial"/>
          <w:szCs w:val="24"/>
        </w:rPr>
        <w:t>Enhancing the partnership and communication between school and parents,</w:t>
      </w:r>
      <w:r w:rsidRPr="00903455">
        <w:rPr>
          <w:rFonts w:ascii="Arial" w:eastAsia="Arial" w:hAnsi="Arial" w:cs="Arial"/>
          <w:szCs w:val="24"/>
        </w:rPr>
        <w:t xml:space="preserve"> </w:t>
      </w:r>
      <w:proofErr w:type="gramStart"/>
      <w:r w:rsidRPr="00903455">
        <w:rPr>
          <w:rFonts w:ascii="Arial" w:eastAsia="Arial" w:hAnsi="Arial" w:cs="Arial"/>
          <w:szCs w:val="24"/>
        </w:rPr>
        <w:t>governors</w:t>
      </w:r>
      <w:proofErr w:type="gramEnd"/>
      <w:r w:rsidRPr="00903455">
        <w:rPr>
          <w:rFonts w:ascii="Arial" w:eastAsia="Arial" w:hAnsi="Arial" w:cs="Arial"/>
          <w:szCs w:val="24"/>
        </w:rPr>
        <w:t xml:space="preserve"> and local community</w:t>
      </w:r>
    </w:p>
    <w:p w14:paraId="2D3A665A" w14:textId="7ABBDF88" w:rsidR="001C4023" w:rsidRDefault="001C4023" w:rsidP="001C4023">
      <w:pPr>
        <w:spacing w:after="42" w:line="259" w:lineRule="auto"/>
        <w:ind w:right="0"/>
        <w:rPr>
          <w:szCs w:val="24"/>
        </w:rPr>
      </w:pPr>
    </w:p>
    <w:p w14:paraId="147B5B2C" w14:textId="5B6556B6" w:rsidR="001C4023" w:rsidRDefault="001C4023" w:rsidP="001C4023">
      <w:pPr>
        <w:spacing w:after="42" w:line="259" w:lineRule="auto"/>
        <w:ind w:right="0"/>
        <w:rPr>
          <w:szCs w:val="24"/>
        </w:rPr>
      </w:pPr>
    </w:p>
    <w:p w14:paraId="59BC7901" w14:textId="77777777" w:rsidR="001C4023" w:rsidRPr="001C4023" w:rsidRDefault="001C4023" w:rsidP="001C4023">
      <w:pPr>
        <w:spacing w:after="42" w:line="259" w:lineRule="auto"/>
        <w:ind w:right="0"/>
        <w:rPr>
          <w:szCs w:val="24"/>
        </w:rPr>
      </w:pPr>
    </w:p>
    <w:p w14:paraId="5885FFFE" w14:textId="77777777" w:rsidR="001C4023" w:rsidRDefault="001C4023">
      <w:pPr>
        <w:spacing w:after="160" w:line="259" w:lineRule="auto"/>
        <w:ind w:left="0" w:right="0" w:firstLine="0"/>
        <w:rPr>
          <w:rFonts w:asciiTheme="minorHAnsi" w:hAnsiTheme="minorHAnsi" w:cstheme="minorHAnsi"/>
          <w:b/>
          <w:bCs/>
          <w:color w:val="auto"/>
          <w:sz w:val="32"/>
          <w:szCs w:val="32"/>
          <w:u w:val="single" w:color="000000"/>
        </w:rPr>
      </w:pPr>
      <w:r>
        <w:rPr>
          <w:rFonts w:asciiTheme="minorHAnsi" w:hAnsiTheme="minorHAnsi" w:cstheme="minorHAnsi"/>
          <w:b/>
          <w:bCs/>
          <w:color w:val="auto"/>
          <w:sz w:val="32"/>
          <w:szCs w:val="32"/>
          <w:u w:val="single" w:color="000000"/>
        </w:rPr>
        <w:br w:type="page"/>
      </w:r>
    </w:p>
    <w:p w14:paraId="1AD989E7" w14:textId="46878855" w:rsidR="00712A37" w:rsidRPr="00FE2E03" w:rsidRDefault="00460269" w:rsidP="00FE2E03">
      <w:pPr>
        <w:tabs>
          <w:tab w:val="center" w:pos="932"/>
          <w:tab w:val="center" w:pos="6596"/>
        </w:tabs>
        <w:spacing w:after="3" w:line="266" w:lineRule="auto"/>
        <w:ind w:left="57" w:right="142" w:firstLine="0"/>
        <w:jc w:val="center"/>
        <w:rPr>
          <w:rFonts w:asciiTheme="minorHAnsi" w:hAnsiTheme="minorHAnsi" w:cstheme="minorHAnsi"/>
          <w:b/>
          <w:bCs/>
          <w:color w:val="auto"/>
          <w:sz w:val="32"/>
          <w:szCs w:val="32"/>
        </w:rPr>
      </w:pPr>
      <w:r w:rsidRPr="00FE2E03">
        <w:rPr>
          <w:rFonts w:asciiTheme="minorHAnsi" w:hAnsiTheme="minorHAnsi" w:cstheme="minorHAnsi"/>
          <w:b/>
          <w:bCs/>
          <w:color w:val="auto"/>
          <w:sz w:val="32"/>
          <w:szCs w:val="32"/>
          <w:u w:val="single" w:color="000000"/>
        </w:rPr>
        <w:lastRenderedPageBreak/>
        <w:t>POLICY FOR RELIGIOUS EDUCATION</w:t>
      </w:r>
    </w:p>
    <w:p w14:paraId="268C2262" w14:textId="77777777" w:rsidR="00712A37" w:rsidRPr="00FE2E03" w:rsidRDefault="00460269" w:rsidP="00FE2E03">
      <w:pPr>
        <w:spacing w:after="0" w:line="259" w:lineRule="auto"/>
        <w:ind w:left="57" w:right="142" w:firstLine="0"/>
        <w:jc w:val="center"/>
        <w:rPr>
          <w:rFonts w:asciiTheme="minorHAnsi" w:hAnsiTheme="minorHAnsi" w:cstheme="minorHAnsi"/>
          <w:color w:val="auto"/>
          <w:szCs w:val="24"/>
        </w:rPr>
      </w:pPr>
      <w:r w:rsidRPr="00FE2E03">
        <w:rPr>
          <w:rFonts w:asciiTheme="minorHAnsi" w:hAnsiTheme="minorHAnsi" w:cstheme="minorHAnsi"/>
          <w:b/>
          <w:color w:val="auto"/>
          <w:szCs w:val="24"/>
        </w:rPr>
        <w:t xml:space="preserve"> </w:t>
      </w:r>
    </w:p>
    <w:p w14:paraId="690FDDAB" w14:textId="5750E44A" w:rsidR="00712A37" w:rsidRPr="00903455" w:rsidRDefault="00460269" w:rsidP="00FE2E03">
      <w:pPr>
        <w:spacing w:after="12" w:line="249" w:lineRule="auto"/>
        <w:ind w:left="57" w:right="142"/>
        <w:jc w:val="center"/>
        <w:rPr>
          <w:rFonts w:asciiTheme="minorHAnsi" w:hAnsiTheme="minorHAnsi" w:cstheme="minorHAnsi"/>
          <w:bCs/>
          <w:i/>
          <w:iCs/>
          <w:color w:val="auto"/>
          <w:szCs w:val="24"/>
        </w:rPr>
      </w:pPr>
      <w:r w:rsidRPr="00903455">
        <w:rPr>
          <w:rFonts w:asciiTheme="minorHAnsi" w:hAnsiTheme="minorHAnsi" w:cstheme="minorHAnsi"/>
          <w:bCs/>
          <w:i/>
          <w:iCs/>
          <w:color w:val="auto"/>
          <w:szCs w:val="24"/>
        </w:rPr>
        <w:t xml:space="preserve">We are learning and growing together as God’s family.  We will always do our best to love and respect each other as we prepare for our future. </w:t>
      </w:r>
    </w:p>
    <w:p w14:paraId="5552CE76" w14:textId="77777777" w:rsidR="00903455" w:rsidRPr="00FE2E03" w:rsidRDefault="00903455" w:rsidP="00FE2E03">
      <w:pPr>
        <w:spacing w:after="12" w:line="249" w:lineRule="auto"/>
        <w:ind w:left="57" w:right="142"/>
        <w:jc w:val="center"/>
        <w:rPr>
          <w:rFonts w:asciiTheme="minorHAnsi" w:hAnsiTheme="minorHAnsi" w:cstheme="minorHAnsi"/>
          <w:color w:val="auto"/>
          <w:szCs w:val="24"/>
        </w:rPr>
      </w:pPr>
    </w:p>
    <w:p w14:paraId="140E0A5F" w14:textId="77777777" w:rsidR="001C4023" w:rsidRDefault="00460269" w:rsidP="001C4023">
      <w:pPr>
        <w:pStyle w:val="Heading2"/>
        <w:jc w:val="both"/>
        <w:rPr>
          <w:b w:val="0"/>
          <w:bCs/>
          <w:szCs w:val="24"/>
        </w:rPr>
      </w:pPr>
      <w:r w:rsidRPr="00FE2E03">
        <w:rPr>
          <w:rFonts w:asciiTheme="minorHAnsi" w:eastAsia="Papyrus" w:hAnsiTheme="minorHAnsi" w:cstheme="minorHAnsi"/>
          <w:color w:val="auto"/>
          <w:szCs w:val="24"/>
        </w:rPr>
        <w:t xml:space="preserve"> </w:t>
      </w:r>
      <w:r w:rsidR="001C4023">
        <w:rPr>
          <w:bCs/>
          <w:szCs w:val="24"/>
        </w:rPr>
        <w:t xml:space="preserve">Rationale of Religious Education  </w:t>
      </w:r>
    </w:p>
    <w:p w14:paraId="79B09056" w14:textId="77777777" w:rsidR="001C4023" w:rsidRDefault="001C4023" w:rsidP="001C4023">
      <w:pPr>
        <w:pStyle w:val="Heading2"/>
        <w:jc w:val="both"/>
        <w:rPr>
          <w:b w:val="0"/>
          <w:bCs/>
          <w:szCs w:val="24"/>
        </w:rPr>
      </w:pPr>
    </w:p>
    <w:p w14:paraId="059E2B6E" w14:textId="77777777" w:rsidR="001C4023" w:rsidRPr="00903455" w:rsidRDefault="001C4023" w:rsidP="001C4023">
      <w:pPr>
        <w:pStyle w:val="Heading2"/>
        <w:jc w:val="both"/>
        <w:rPr>
          <w:b w:val="0"/>
          <w:bCs/>
          <w:szCs w:val="24"/>
        </w:rPr>
      </w:pPr>
      <w:r w:rsidRPr="00903455">
        <w:rPr>
          <w:b w:val="0"/>
          <w:bCs/>
          <w:szCs w:val="24"/>
        </w:rPr>
        <w:t xml:space="preserve">Teaching Religious Education is the main reason Catholic schools exist. The primary goal of Religious Education is to increase the knowledge and understanding of the Christian message for all pupils in Catholic schools. As such it will be planned, taught, </w:t>
      </w:r>
      <w:proofErr w:type="gramStart"/>
      <w:r w:rsidRPr="00903455">
        <w:rPr>
          <w:b w:val="0"/>
          <w:bCs/>
          <w:szCs w:val="24"/>
        </w:rPr>
        <w:t>assessed</w:t>
      </w:r>
      <w:proofErr w:type="gramEnd"/>
      <w:r w:rsidRPr="00903455">
        <w:rPr>
          <w:b w:val="0"/>
          <w:bCs/>
          <w:szCs w:val="24"/>
        </w:rPr>
        <w:t xml:space="preserve"> and monitored with the same </w:t>
      </w:r>
      <w:proofErr w:type="spellStart"/>
      <w:r w:rsidRPr="00903455">
        <w:rPr>
          <w:b w:val="0"/>
          <w:bCs/>
          <w:szCs w:val="24"/>
        </w:rPr>
        <w:t>rigour</w:t>
      </w:r>
      <w:proofErr w:type="spellEnd"/>
      <w:r w:rsidRPr="00903455">
        <w:rPr>
          <w:b w:val="0"/>
          <w:bCs/>
          <w:szCs w:val="24"/>
        </w:rPr>
        <w:t xml:space="preserve"> as other core curriculum subjects.</w:t>
      </w:r>
    </w:p>
    <w:p w14:paraId="1FF4DBED" w14:textId="77777777" w:rsidR="001C4023" w:rsidRPr="00903455" w:rsidRDefault="001C4023" w:rsidP="001C4023">
      <w:pPr>
        <w:pStyle w:val="Heading2"/>
        <w:jc w:val="both"/>
        <w:rPr>
          <w:b w:val="0"/>
          <w:bCs/>
          <w:szCs w:val="24"/>
        </w:rPr>
      </w:pPr>
    </w:p>
    <w:p w14:paraId="0FA5D915" w14:textId="77777777" w:rsidR="001C4023" w:rsidRPr="00903455" w:rsidRDefault="001C4023" w:rsidP="001C4023">
      <w:pPr>
        <w:pStyle w:val="Heading2"/>
        <w:jc w:val="both"/>
        <w:rPr>
          <w:b w:val="0"/>
          <w:bCs/>
          <w:szCs w:val="24"/>
        </w:rPr>
      </w:pPr>
      <w:r w:rsidRPr="00903455">
        <w:rPr>
          <w:b w:val="0"/>
          <w:bCs/>
          <w:szCs w:val="24"/>
        </w:rPr>
        <w:t xml:space="preserve">Education is integral to the Mission of the Church to proclaim the Good News. </w:t>
      </w:r>
    </w:p>
    <w:p w14:paraId="6885C721" w14:textId="77777777" w:rsidR="001C4023" w:rsidRPr="00903455" w:rsidRDefault="001C4023" w:rsidP="001C4023">
      <w:pPr>
        <w:pStyle w:val="Heading2"/>
        <w:jc w:val="both"/>
        <w:rPr>
          <w:b w:val="0"/>
          <w:bCs/>
        </w:rPr>
      </w:pPr>
      <w:r w:rsidRPr="00903455">
        <w:rPr>
          <w:b w:val="0"/>
          <w:bCs/>
          <w:szCs w:val="24"/>
        </w:rPr>
        <w:t>‘</w:t>
      </w:r>
      <w:r w:rsidRPr="00903455">
        <w:rPr>
          <w:b w:val="0"/>
          <w:bCs/>
          <w:i/>
          <w:iCs/>
          <w:szCs w:val="24"/>
        </w:rPr>
        <w:t>Every Catholic School is a place of encounter with the living God, who in Jesus Christ, reveals his transforming love and truth</w:t>
      </w:r>
      <w:r w:rsidRPr="00903455">
        <w:rPr>
          <w:b w:val="0"/>
          <w:bCs/>
          <w:szCs w:val="24"/>
        </w:rPr>
        <w:t>’.  1</w:t>
      </w:r>
    </w:p>
    <w:p w14:paraId="6F352848" w14:textId="77777777" w:rsidR="001C4023" w:rsidRPr="00903455" w:rsidRDefault="001C4023" w:rsidP="001C4023">
      <w:pPr>
        <w:pStyle w:val="Heading2"/>
        <w:jc w:val="both"/>
        <w:rPr>
          <w:b w:val="0"/>
          <w:bCs/>
          <w:szCs w:val="24"/>
        </w:rPr>
      </w:pPr>
    </w:p>
    <w:p w14:paraId="6557568D" w14:textId="77777777" w:rsidR="001C4023" w:rsidRPr="00903455" w:rsidRDefault="001C4023" w:rsidP="001C4023">
      <w:pPr>
        <w:pStyle w:val="Heading2"/>
        <w:jc w:val="both"/>
        <w:rPr>
          <w:b w:val="0"/>
          <w:bCs/>
        </w:rPr>
      </w:pPr>
      <w:r w:rsidRPr="00903455">
        <w:rPr>
          <w:b w:val="0"/>
          <w:bCs/>
          <w:i/>
          <w:iCs/>
          <w:szCs w:val="24"/>
        </w:rPr>
        <w:t xml:space="preserve">Religious Education in a Catholic school is an academic discipline ‘with the same systematic demands and the same </w:t>
      </w:r>
      <w:proofErr w:type="spellStart"/>
      <w:r w:rsidRPr="00903455">
        <w:rPr>
          <w:b w:val="0"/>
          <w:bCs/>
          <w:i/>
          <w:iCs/>
          <w:szCs w:val="24"/>
        </w:rPr>
        <w:t>rigour</w:t>
      </w:r>
      <w:proofErr w:type="spellEnd"/>
      <w:r w:rsidRPr="00903455">
        <w:rPr>
          <w:b w:val="0"/>
          <w:bCs/>
          <w:i/>
          <w:iCs/>
          <w:szCs w:val="24"/>
        </w:rPr>
        <w:t xml:space="preserve"> as other </w:t>
      </w:r>
      <w:proofErr w:type="gramStart"/>
      <w:r w:rsidRPr="00903455">
        <w:rPr>
          <w:b w:val="0"/>
          <w:bCs/>
          <w:i/>
          <w:iCs/>
          <w:szCs w:val="24"/>
        </w:rPr>
        <w:t>disciplines’</w:t>
      </w:r>
      <w:proofErr w:type="gramEnd"/>
      <w:r w:rsidRPr="00903455">
        <w:rPr>
          <w:b w:val="0"/>
          <w:bCs/>
          <w:szCs w:val="24"/>
        </w:rPr>
        <w:t xml:space="preserve">.  As such it should be taught, </w:t>
      </w:r>
      <w:proofErr w:type="gramStart"/>
      <w:r w:rsidRPr="00903455">
        <w:rPr>
          <w:b w:val="0"/>
          <w:bCs/>
          <w:szCs w:val="24"/>
        </w:rPr>
        <w:t>developed</w:t>
      </w:r>
      <w:proofErr w:type="gramEnd"/>
      <w:r w:rsidRPr="00903455">
        <w:rPr>
          <w:b w:val="0"/>
          <w:bCs/>
          <w:szCs w:val="24"/>
        </w:rPr>
        <w:t xml:space="preserve"> and resourced with the same commitment as any other subject. </w:t>
      </w:r>
    </w:p>
    <w:p w14:paraId="62A05DED" w14:textId="77777777" w:rsidR="001C4023" w:rsidRPr="00903455" w:rsidRDefault="001C4023" w:rsidP="001C4023">
      <w:pPr>
        <w:rPr>
          <w:bCs/>
        </w:rPr>
      </w:pPr>
    </w:p>
    <w:p w14:paraId="3D402CDB" w14:textId="77777777" w:rsidR="001C4023" w:rsidRPr="00903455" w:rsidRDefault="001C4023" w:rsidP="001C4023">
      <w:pPr>
        <w:pStyle w:val="Heading2"/>
        <w:jc w:val="both"/>
        <w:rPr>
          <w:b w:val="0"/>
          <w:bCs/>
        </w:rPr>
      </w:pPr>
      <w:r w:rsidRPr="00903455">
        <w:rPr>
          <w:b w:val="0"/>
          <w:bCs/>
          <w:szCs w:val="24"/>
        </w:rPr>
        <w:t>‘</w:t>
      </w:r>
      <w:r w:rsidRPr="00903455">
        <w:rPr>
          <w:b w:val="0"/>
          <w:bCs/>
          <w:i/>
          <w:iCs/>
          <w:szCs w:val="24"/>
        </w:rPr>
        <w:t>Classroom Religious Education complements and is enhanced by the catechetical and   worshipping life of the whole school community but is distinct from each of them’</w:t>
      </w:r>
      <w:r w:rsidRPr="00903455">
        <w:rPr>
          <w:b w:val="0"/>
          <w:bCs/>
          <w:szCs w:val="24"/>
        </w:rPr>
        <w:t>.  2</w:t>
      </w:r>
    </w:p>
    <w:p w14:paraId="6205ACA4" w14:textId="77777777" w:rsidR="001C4023" w:rsidRPr="00903455" w:rsidRDefault="001C4023" w:rsidP="001C4023">
      <w:pPr>
        <w:pStyle w:val="Heading2"/>
        <w:jc w:val="both"/>
        <w:rPr>
          <w:b w:val="0"/>
          <w:bCs/>
          <w:szCs w:val="24"/>
        </w:rPr>
      </w:pPr>
    </w:p>
    <w:p w14:paraId="0EBCFCAD" w14:textId="77777777" w:rsidR="001C4023" w:rsidRPr="00903455" w:rsidRDefault="001C4023" w:rsidP="001C4023">
      <w:pPr>
        <w:pStyle w:val="Heading2"/>
        <w:rPr>
          <w:b w:val="0"/>
          <w:bCs/>
        </w:rPr>
      </w:pPr>
      <w:r w:rsidRPr="00903455">
        <w:rPr>
          <w:b w:val="0"/>
          <w:bCs/>
          <w:i/>
          <w:iCs/>
          <w:szCs w:val="24"/>
        </w:rPr>
        <w:t>‘</w:t>
      </w:r>
      <w:r w:rsidRPr="00903455">
        <w:rPr>
          <w:b w:val="0"/>
          <w:bCs/>
          <w:i/>
          <w:iCs/>
          <w:color w:val="auto"/>
          <w:szCs w:val="24"/>
        </w:rPr>
        <w:t>Religious Education in Catholic schools is considered the core of the core curriculum.  It is a discrete subject discipline as canonically and statutorily defined. The nature, purpose and scope of classroom Religious Education are defined in the Religious Education Curriculum Directory’</w:t>
      </w:r>
      <w:r w:rsidRPr="00903455">
        <w:rPr>
          <w:b w:val="0"/>
          <w:bCs/>
          <w:color w:val="auto"/>
          <w:szCs w:val="24"/>
        </w:rPr>
        <w:t>. 3</w:t>
      </w:r>
    </w:p>
    <w:p w14:paraId="03363E4F" w14:textId="77777777" w:rsidR="001C4023" w:rsidRPr="00903455" w:rsidRDefault="001C4023" w:rsidP="001C4023">
      <w:pPr>
        <w:pStyle w:val="Heading2"/>
        <w:rPr>
          <w:b w:val="0"/>
          <w:bCs/>
          <w:szCs w:val="24"/>
        </w:rPr>
      </w:pPr>
    </w:p>
    <w:p w14:paraId="53011EC9" w14:textId="77777777" w:rsidR="001C4023" w:rsidRPr="00903455" w:rsidRDefault="001C4023" w:rsidP="001C4023">
      <w:pPr>
        <w:pStyle w:val="Heading2"/>
        <w:jc w:val="both"/>
        <w:rPr>
          <w:b w:val="0"/>
          <w:bCs/>
          <w:color w:val="auto"/>
          <w:szCs w:val="24"/>
        </w:rPr>
      </w:pPr>
      <w:r w:rsidRPr="00903455">
        <w:rPr>
          <w:b w:val="0"/>
          <w:bCs/>
          <w:color w:val="auto"/>
          <w:szCs w:val="24"/>
        </w:rPr>
        <w:t>The centrality of classroom Religious Education in the curriculum is reflected in several ways in Catholic schools, including parity with other core curriculum subjects.  Bishops have mandated that pupils are entitled to receive RE that constitutes 10% of the taught week.</w:t>
      </w:r>
    </w:p>
    <w:p w14:paraId="6D06E6CD" w14:textId="77777777" w:rsidR="001C4023" w:rsidRDefault="001C4023" w:rsidP="001C4023">
      <w:pPr>
        <w:autoSpaceDE w:val="0"/>
        <w:spacing w:after="0"/>
        <w:jc w:val="both"/>
        <w:rPr>
          <w:szCs w:val="24"/>
        </w:rPr>
      </w:pPr>
    </w:p>
    <w:p w14:paraId="3CD138E4" w14:textId="77777777" w:rsidR="001C4023" w:rsidRDefault="001C4023" w:rsidP="001C4023">
      <w:pPr>
        <w:pStyle w:val="ListParagraph"/>
        <w:numPr>
          <w:ilvl w:val="0"/>
          <w:numId w:val="45"/>
        </w:numPr>
        <w:suppressAutoHyphens/>
        <w:autoSpaceDE w:val="0"/>
        <w:autoSpaceDN w:val="0"/>
        <w:spacing w:after="0" w:line="240" w:lineRule="auto"/>
        <w:ind w:right="0"/>
        <w:contextualSpacing w:val="0"/>
        <w:jc w:val="both"/>
        <w:rPr>
          <w:szCs w:val="24"/>
        </w:rPr>
      </w:pPr>
      <w:r>
        <w:rPr>
          <w:szCs w:val="24"/>
        </w:rPr>
        <w:t>The outcome of classroom Religious Education is:</w:t>
      </w:r>
    </w:p>
    <w:p w14:paraId="41804464" w14:textId="77777777" w:rsidR="001C4023" w:rsidRDefault="001C4023" w:rsidP="001C4023">
      <w:pPr>
        <w:autoSpaceDE w:val="0"/>
        <w:spacing w:after="0"/>
        <w:ind w:left="720" w:firstLine="10"/>
        <w:jc w:val="both"/>
        <w:rPr>
          <w:i/>
          <w:iCs/>
          <w:szCs w:val="24"/>
        </w:rPr>
      </w:pPr>
      <w:r>
        <w:rPr>
          <w:i/>
          <w:iCs/>
          <w:szCs w:val="24"/>
        </w:rPr>
        <w:t>‘religiously literate and engaged young people who have the knowledge,         understanding and skills-appropriate to their age and capacity-to reflect spiritually, and think ethically and theologically, and who are aware of the demands of religious commitment in everyday life’. 4</w:t>
      </w:r>
    </w:p>
    <w:p w14:paraId="70CC87B1" w14:textId="77777777" w:rsidR="001C4023" w:rsidRDefault="001C4023" w:rsidP="001C4023">
      <w:pPr>
        <w:pStyle w:val="ListParagraph"/>
        <w:jc w:val="both"/>
        <w:rPr>
          <w:i/>
          <w:iCs/>
          <w:szCs w:val="24"/>
        </w:rPr>
      </w:pPr>
    </w:p>
    <w:p w14:paraId="717E898F" w14:textId="77777777" w:rsidR="001C4023" w:rsidRDefault="001C4023" w:rsidP="001C4023">
      <w:pPr>
        <w:autoSpaceDE w:val="0"/>
        <w:spacing w:after="0"/>
        <w:jc w:val="both"/>
        <w:rPr>
          <w:i/>
          <w:iCs/>
        </w:rPr>
      </w:pPr>
      <w:r>
        <w:rPr>
          <w:i/>
          <w:iCs/>
        </w:rPr>
        <w:t>1 Pope Benedict</w:t>
      </w:r>
    </w:p>
    <w:p w14:paraId="1E702152" w14:textId="77777777" w:rsidR="001C4023" w:rsidRDefault="001C4023" w:rsidP="001C4023">
      <w:pPr>
        <w:autoSpaceDE w:val="0"/>
        <w:spacing w:after="0"/>
        <w:jc w:val="both"/>
        <w:rPr>
          <w:i/>
          <w:iCs/>
        </w:rPr>
      </w:pPr>
      <w:r>
        <w:rPr>
          <w:i/>
          <w:iCs/>
        </w:rPr>
        <w:t xml:space="preserve">2 Circular </w:t>
      </w:r>
      <w:proofErr w:type="gramStart"/>
      <w:r>
        <w:rPr>
          <w:i/>
          <w:iCs/>
        </w:rPr>
        <w:t>letter</w:t>
      </w:r>
      <w:proofErr w:type="gramEnd"/>
      <w:r>
        <w:rPr>
          <w:i/>
          <w:iCs/>
        </w:rPr>
        <w:t xml:space="preserve"> on Religious Education in schools 2009</w:t>
      </w:r>
    </w:p>
    <w:p w14:paraId="4EBB0FB2" w14:textId="77777777" w:rsidR="001C4023" w:rsidRDefault="001C4023" w:rsidP="001C4023">
      <w:pPr>
        <w:autoSpaceDE w:val="0"/>
        <w:spacing w:after="0"/>
        <w:jc w:val="both"/>
        <w:rPr>
          <w:i/>
          <w:iCs/>
        </w:rPr>
      </w:pPr>
      <w:r>
        <w:rPr>
          <w:i/>
          <w:iCs/>
        </w:rPr>
        <w:t xml:space="preserve">3 Religious Education Curriculum Directory, Department of Catholic Education and Formation, Bishops Conference of </w:t>
      </w:r>
      <w:proofErr w:type="gramStart"/>
      <w:r>
        <w:rPr>
          <w:i/>
          <w:iCs/>
        </w:rPr>
        <w:t>England</w:t>
      </w:r>
      <w:proofErr w:type="gramEnd"/>
      <w:r>
        <w:rPr>
          <w:i/>
          <w:iCs/>
        </w:rPr>
        <w:t xml:space="preserve"> and Wales 2012 </w:t>
      </w:r>
    </w:p>
    <w:p w14:paraId="7955EF62" w14:textId="77777777" w:rsidR="001C4023" w:rsidRDefault="001C4023" w:rsidP="001C4023">
      <w:pPr>
        <w:autoSpaceDE w:val="0"/>
        <w:spacing w:after="0"/>
        <w:jc w:val="both"/>
        <w:rPr>
          <w:i/>
          <w:iCs/>
        </w:rPr>
      </w:pPr>
      <w:r>
        <w:rPr>
          <w:i/>
          <w:iCs/>
        </w:rPr>
        <w:t xml:space="preserve">4 Religious Education Curriculum Directory, Department of Catholic Education and </w:t>
      </w:r>
      <w:proofErr w:type="gramStart"/>
      <w:r>
        <w:rPr>
          <w:i/>
          <w:iCs/>
        </w:rPr>
        <w:t>Formation,  Bishops</w:t>
      </w:r>
      <w:proofErr w:type="gramEnd"/>
      <w:r>
        <w:rPr>
          <w:i/>
          <w:iCs/>
        </w:rPr>
        <w:t xml:space="preserve"> Conference of England and Wales, 2012</w:t>
      </w:r>
    </w:p>
    <w:p w14:paraId="51D65CEA" w14:textId="77777777" w:rsidR="00903455" w:rsidRDefault="00903455">
      <w:pPr>
        <w:spacing w:after="160" w:line="259" w:lineRule="auto"/>
        <w:ind w:left="0" w:right="0" w:firstLine="0"/>
        <w:rPr>
          <w:b/>
          <w:bCs/>
        </w:rPr>
      </w:pPr>
      <w:r>
        <w:rPr>
          <w:b/>
          <w:bCs/>
        </w:rPr>
        <w:br w:type="page"/>
      </w:r>
    </w:p>
    <w:p w14:paraId="70CD8CFE" w14:textId="64C76E11" w:rsidR="001C4023" w:rsidRDefault="001C4023" w:rsidP="001C4023">
      <w:pPr>
        <w:autoSpaceDE w:val="0"/>
        <w:spacing w:after="0"/>
        <w:jc w:val="both"/>
      </w:pPr>
      <w:r>
        <w:rPr>
          <w:b/>
          <w:bCs/>
        </w:rPr>
        <w:lastRenderedPageBreak/>
        <w:t>T</w:t>
      </w:r>
      <w:r>
        <w:rPr>
          <w:b/>
          <w:bCs/>
          <w:szCs w:val="24"/>
        </w:rPr>
        <w:t>he aims of Religious Education as stated in the Religious Education Curriculum Directory are:</w:t>
      </w:r>
    </w:p>
    <w:p w14:paraId="18A6D8FF"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present engagingly a comprehensive content which is the basis of knowledge and understanding of the Catholic </w:t>
      </w:r>
      <w:proofErr w:type="gramStart"/>
      <w:r>
        <w:rPr>
          <w:szCs w:val="24"/>
        </w:rPr>
        <w:t>faith;</w:t>
      </w:r>
      <w:proofErr w:type="gramEnd"/>
    </w:p>
    <w:p w14:paraId="53DF77B1"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enable pupils continually to deepen their religious and theological understanding and be able to communicate this </w:t>
      </w:r>
      <w:proofErr w:type="gramStart"/>
      <w:r>
        <w:rPr>
          <w:szCs w:val="24"/>
        </w:rPr>
        <w:t>effectively;</w:t>
      </w:r>
      <w:proofErr w:type="gramEnd"/>
    </w:p>
    <w:p w14:paraId="3EFF9EF6"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present an authentic vision of the Church’s moral and social teaching so that pupils can make a critique of the underlying trends in contemporary </w:t>
      </w:r>
      <w:proofErr w:type="gramStart"/>
      <w:r>
        <w:rPr>
          <w:szCs w:val="24"/>
        </w:rPr>
        <w:t>society;</w:t>
      </w:r>
      <w:proofErr w:type="gramEnd"/>
    </w:p>
    <w:p w14:paraId="6F821F27"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raise pupils’ awareness of the faith and traditions of other religious communities in order to respect and understand </w:t>
      </w:r>
      <w:proofErr w:type="gramStart"/>
      <w:r>
        <w:rPr>
          <w:szCs w:val="24"/>
        </w:rPr>
        <w:t>them;</w:t>
      </w:r>
      <w:proofErr w:type="gramEnd"/>
    </w:p>
    <w:p w14:paraId="6DF20890"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develop the critical faculties of pupils so that they can relate their Catholic faith to daily </w:t>
      </w:r>
      <w:proofErr w:type="gramStart"/>
      <w:r>
        <w:rPr>
          <w:szCs w:val="24"/>
        </w:rPr>
        <w:t>life;</w:t>
      </w:r>
      <w:proofErr w:type="gramEnd"/>
    </w:p>
    <w:p w14:paraId="793F5DA4"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stimulate pupils’ imagination and provoke a desire for personal meaning as revealed in the truth of the Catholic </w:t>
      </w:r>
      <w:proofErr w:type="gramStart"/>
      <w:r>
        <w:rPr>
          <w:szCs w:val="24"/>
        </w:rPr>
        <w:t>faith;</w:t>
      </w:r>
      <w:proofErr w:type="gramEnd"/>
    </w:p>
    <w:p w14:paraId="0EF85AFC"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enable pupils to relate to the knowledge gained through Religious Education to their understanding of other subjects in the </w:t>
      </w:r>
      <w:proofErr w:type="gramStart"/>
      <w:r>
        <w:rPr>
          <w:szCs w:val="24"/>
        </w:rPr>
        <w:t>curriculum;</w:t>
      </w:r>
      <w:proofErr w:type="gramEnd"/>
    </w:p>
    <w:p w14:paraId="68C73981"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bring clarity to the relationship between faith and life, and between faith and culture. </w:t>
      </w:r>
    </w:p>
    <w:p w14:paraId="3DF60066" w14:textId="77777777" w:rsidR="001C4023" w:rsidRDefault="001C4023" w:rsidP="001C4023">
      <w:pPr>
        <w:pStyle w:val="ListParagraph"/>
        <w:autoSpaceDE w:val="0"/>
        <w:spacing w:after="0"/>
        <w:jc w:val="both"/>
      </w:pPr>
      <w:r>
        <w:rPr>
          <w:i/>
          <w:iCs/>
          <w:szCs w:val="24"/>
        </w:rPr>
        <w:t xml:space="preserve">Religious Education Curriculum Directory, Department of Catholic Education and Formation, Bishops Conference of </w:t>
      </w:r>
      <w:proofErr w:type="gramStart"/>
      <w:r>
        <w:rPr>
          <w:i/>
          <w:iCs/>
          <w:szCs w:val="24"/>
        </w:rPr>
        <w:t>England</w:t>
      </w:r>
      <w:proofErr w:type="gramEnd"/>
      <w:r>
        <w:rPr>
          <w:i/>
          <w:iCs/>
          <w:szCs w:val="24"/>
        </w:rPr>
        <w:t xml:space="preserve"> and Wales 2012 page 6     5</w:t>
      </w:r>
    </w:p>
    <w:p w14:paraId="217A3088" w14:textId="77777777" w:rsidR="001C4023" w:rsidRDefault="001C4023" w:rsidP="001C4023">
      <w:pPr>
        <w:autoSpaceDE w:val="0"/>
        <w:spacing w:after="0"/>
        <w:jc w:val="both"/>
        <w:rPr>
          <w:szCs w:val="24"/>
        </w:rPr>
      </w:pPr>
    </w:p>
    <w:p w14:paraId="67A4A553" w14:textId="77777777" w:rsidR="001C4023" w:rsidRDefault="001C4023" w:rsidP="001C4023">
      <w:pPr>
        <w:autoSpaceDE w:val="0"/>
        <w:spacing w:after="0"/>
        <w:jc w:val="both"/>
        <w:rPr>
          <w:b/>
          <w:bCs/>
          <w:szCs w:val="24"/>
        </w:rPr>
      </w:pPr>
      <w:r>
        <w:rPr>
          <w:b/>
          <w:bCs/>
          <w:szCs w:val="24"/>
        </w:rPr>
        <w:t>Religious Education – Curriculum Time Allocation</w:t>
      </w:r>
    </w:p>
    <w:p w14:paraId="32674BC7" w14:textId="77777777" w:rsidR="001C4023" w:rsidRDefault="001C4023" w:rsidP="001C4023">
      <w:pPr>
        <w:autoSpaceDE w:val="0"/>
        <w:spacing w:after="0"/>
        <w:jc w:val="both"/>
        <w:rPr>
          <w:szCs w:val="24"/>
        </w:rPr>
      </w:pPr>
      <w:r>
        <w:rPr>
          <w:szCs w:val="24"/>
        </w:rPr>
        <w:t>10% of curriculum time is allocated to Religious Education. This does not include Collective Worship or the teaching of RSE.</w:t>
      </w:r>
    </w:p>
    <w:p w14:paraId="3FD2D6FA" w14:textId="77777777" w:rsidR="001C4023" w:rsidRDefault="001C4023" w:rsidP="001C4023">
      <w:pPr>
        <w:autoSpaceDE w:val="0"/>
        <w:spacing w:after="0"/>
        <w:jc w:val="both"/>
        <w:rPr>
          <w:i/>
          <w:iCs/>
          <w:szCs w:val="24"/>
        </w:rPr>
      </w:pPr>
      <w:r>
        <w:rPr>
          <w:i/>
          <w:iCs/>
          <w:szCs w:val="24"/>
        </w:rPr>
        <w:t>Please see Plymouth Diocese RSE Policy attached</w:t>
      </w:r>
    </w:p>
    <w:p w14:paraId="168E0BD1" w14:textId="77777777" w:rsidR="001C4023" w:rsidRDefault="001C4023" w:rsidP="001C4023">
      <w:pPr>
        <w:autoSpaceDE w:val="0"/>
        <w:spacing w:after="0"/>
        <w:jc w:val="both"/>
        <w:rPr>
          <w:szCs w:val="24"/>
        </w:rPr>
      </w:pPr>
    </w:p>
    <w:p w14:paraId="6267FFFB" w14:textId="77777777" w:rsidR="001C4023" w:rsidRDefault="001C4023" w:rsidP="001C4023">
      <w:pPr>
        <w:autoSpaceDE w:val="0"/>
        <w:spacing w:after="0"/>
        <w:jc w:val="both"/>
        <w:rPr>
          <w:b/>
          <w:bCs/>
          <w:szCs w:val="24"/>
        </w:rPr>
      </w:pPr>
      <w:proofErr w:type="spellStart"/>
      <w:r>
        <w:rPr>
          <w:b/>
          <w:bCs/>
          <w:szCs w:val="24"/>
        </w:rPr>
        <w:t>Programme</w:t>
      </w:r>
      <w:proofErr w:type="spellEnd"/>
      <w:r>
        <w:rPr>
          <w:b/>
          <w:bCs/>
          <w:szCs w:val="24"/>
        </w:rPr>
        <w:t xml:space="preserve"> of Study</w:t>
      </w:r>
    </w:p>
    <w:p w14:paraId="4AD41CB8" w14:textId="272D5B83" w:rsidR="001C4023" w:rsidRDefault="001C4023" w:rsidP="001C4023">
      <w:pPr>
        <w:autoSpaceDE w:val="0"/>
        <w:spacing w:after="0"/>
        <w:jc w:val="both"/>
      </w:pPr>
      <w:r>
        <w:rPr>
          <w:szCs w:val="24"/>
        </w:rPr>
        <w:t>To fulfil the aims of the Religious Education Curriculum Directory and the four areas of study outlined in this document: Revelation, Church, Celebration and Life in Christ religious education is primarily taught through</w:t>
      </w:r>
      <w:r w:rsidR="00E45782">
        <w:rPr>
          <w:szCs w:val="24"/>
        </w:rPr>
        <w:t xml:space="preserve"> ‘Come and See’.</w:t>
      </w:r>
    </w:p>
    <w:p w14:paraId="465EA532" w14:textId="77777777" w:rsidR="001C4023" w:rsidRDefault="001C4023" w:rsidP="001C4023">
      <w:pPr>
        <w:autoSpaceDE w:val="0"/>
        <w:spacing w:after="0"/>
        <w:jc w:val="both"/>
        <w:rPr>
          <w:b/>
          <w:bCs/>
          <w:color w:val="7030A0"/>
          <w:szCs w:val="24"/>
        </w:rPr>
      </w:pPr>
    </w:p>
    <w:p w14:paraId="37F44DA6" w14:textId="77777777" w:rsidR="001C4023" w:rsidRDefault="001C4023" w:rsidP="001C4023">
      <w:pPr>
        <w:autoSpaceDE w:val="0"/>
        <w:spacing w:after="0"/>
        <w:jc w:val="both"/>
        <w:rPr>
          <w:b/>
          <w:bCs/>
          <w:szCs w:val="24"/>
        </w:rPr>
      </w:pPr>
      <w:r>
        <w:rPr>
          <w:b/>
          <w:bCs/>
          <w:szCs w:val="24"/>
        </w:rPr>
        <w:t>Process</w:t>
      </w:r>
    </w:p>
    <w:p w14:paraId="3253B505" w14:textId="77777777" w:rsidR="001C4023" w:rsidRDefault="001C4023" w:rsidP="001C4023">
      <w:pPr>
        <w:autoSpaceDE w:val="0"/>
        <w:spacing w:after="0"/>
        <w:jc w:val="both"/>
      </w:pPr>
      <w:r>
        <w:rPr>
          <w:szCs w:val="24"/>
        </w:rPr>
        <w:t xml:space="preserve">Religious Education, in the Diocese of Plymouth, is taught through the process of Explore, Reveal and Respond. As outlined in both the RECD and Catechism of the Catholic Church Explore, Reveal and Respond follows the pattern of the human </w:t>
      </w:r>
      <w:r>
        <w:rPr>
          <w:b/>
          <w:bCs/>
          <w:szCs w:val="24"/>
        </w:rPr>
        <w:t>search</w:t>
      </w:r>
      <w:r>
        <w:rPr>
          <w:szCs w:val="24"/>
        </w:rPr>
        <w:t xml:space="preserve"> for meaning, God’s initiative in </w:t>
      </w:r>
      <w:r>
        <w:rPr>
          <w:b/>
          <w:bCs/>
          <w:szCs w:val="24"/>
        </w:rPr>
        <w:t>Revelation</w:t>
      </w:r>
      <w:r>
        <w:rPr>
          <w:szCs w:val="24"/>
        </w:rPr>
        <w:t xml:space="preserve"> and the </w:t>
      </w:r>
      <w:r>
        <w:rPr>
          <w:b/>
          <w:bCs/>
          <w:szCs w:val="24"/>
        </w:rPr>
        <w:t>response</w:t>
      </w:r>
      <w:r>
        <w:rPr>
          <w:szCs w:val="24"/>
        </w:rPr>
        <w:t xml:space="preserve"> in faith.</w:t>
      </w:r>
    </w:p>
    <w:p w14:paraId="505440E1" w14:textId="121C73A7" w:rsidR="001C4023" w:rsidRDefault="001C4023" w:rsidP="001C4023">
      <w:pPr>
        <w:autoSpaceDE w:val="0"/>
        <w:spacing w:after="0"/>
        <w:jc w:val="both"/>
      </w:pPr>
      <w:r>
        <w:rPr>
          <w:i/>
          <w:iCs/>
          <w:color w:val="7030A0"/>
          <w:szCs w:val="24"/>
        </w:rPr>
        <w:t>.</w:t>
      </w:r>
      <w:r>
        <w:rPr>
          <w:i/>
          <w:iCs/>
          <w:szCs w:val="24"/>
        </w:rPr>
        <w:t xml:space="preserve"> </w:t>
      </w:r>
    </w:p>
    <w:p w14:paraId="4B49DD31" w14:textId="77777777" w:rsidR="001C4023" w:rsidRPr="005B34CC" w:rsidRDefault="001C4023" w:rsidP="001C4023">
      <w:pPr>
        <w:autoSpaceDE w:val="0"/>
        <w:spacing w:after="0"/>
        <w:jc w:val="both"/>
      </w:pPr>
      <w:r>
        <w:rPr>
          <w:i/>
          <w:iCs/>
          <w:szCs w:val="24"/>
        </w:rPr>
        <w:t>“The special character of the Catholic school, the underlying reason for it, the reason why Catholic parents should prefer it, is precisely the quality of the religious instruction integrated into the education of the pupils.”  RECD 2012</w:t>
      </w:r>
    </w:p>
    <w:p w14:paraId="6BB77864" w14:textId="77777777" w:rsidR="001C4023" w:rsidRDefault="001C4023" w:rsidP="001C4023">
      <w:pPr>
        <w:autoSpaceDE w:val="0"/>
        <w:spacing w:after="0"/>
        <w:jc w:val="both"/>
        <w:rPr>
          <w:b/>
          <w:bCs/>
          <w:szCs w:val="24"/>
        </w:rPr>
      </w:pPr>
    </w:p>
    <w:p w14:paraId="78927B20" w14:textId="77777777" w:rsidR="001C4023" w:rsidRDefault="001C4023" w:rsidP="001C4023">
      <w:pPr>
        <w:autoSpaceDE w:val="0"/>
        <w:spacing w:after="0"/>
        <w:jc w:val="both"/>
        <w:rPr>
          <w:b/>
          <w:bCs/>
          <w:szCs w:val="24"/>
        </w:rPr>
      </w:pPr>
      <w:r>
        <w:rPr>
          <w:b/>
          <w:bCs/>
          <w:szCs w:val="24"/>
        </w:rPr>
        <w:t>Methodology</w:t>
      </w:r>
    </w:p>
    <w:p w14:paraId="268A82EC" w14:textId="77777777" w:rsidR="001C4023" w:rsidRDefault="001C4023" w:rsidP="001C4023">
      <w:pPr>
        <w:autoSpaceDE w:val="0"/>
        <w:spacing w:after="0"/>
        <w:jc w:val="both"/>
        <w:rPr>
          <w:szCs w:val="24"/>
        </w:rPr>
      </w:pPr>
      <w:r>
        <w:rPr>
          <w:szCs w:val="24"/>
        </w:rPr>
        <w:t>A variety of teaching and learning strategies and resources will be used by teachers, from across the curriculum, and adapted appropriately to the needs and learning styles of the pupils.</w:t>
      </w:r>
    </w:p>
    <w:p w14:paraId="2ACD5ACC" w14:textId="77777777" w:rsidR="001C4023" w:rsidRDefault="001C4023" w:rsidP="001C4023">
      <w:pPr>
        <w:autoSpaceDE w:val="0"/>
        <w:spacing w:after="0"/>
        <w:jc w:val="both"/>
        <w:rPr>
          <w:i/>
          <w:iCs/>
          <w:szCs w:val="24"/>
        </w:rPr>
      </w:pPr>
      <w:r>
        <w:rPr>
          <w:i/>
          <w:iCs/>
          <w:szCs w:val="24"/>
        </w:rPr>
        <w:t>‘Religious Education’ makes use of a range of appropriate teaching methods, according to the age and ability of the pupils and that opens up for pupils the mystery of God’s saving action in Jesus Christ’ RECD.</w:t>
      </w:r>
    </w:p>
    <w:p w14:paraId="23210D64" w14:textId="77777777" w:rsidR="001C4023" w:rsidRDefault="001C4023" w:rsidP="001C4023">
      <w:pPr>
        <w:autoSpaceDE w:val="0"/>
        <w:spacing w:after="0"/>
        <w:jc w:val="both"/>
        <w:rPr>
          <w:i/>
          <w:iCs/>
          <w:szCs w:val="24"/>
        </w:rPr>
      </w:pPr>
    </w:p>
    <w:p w14:paraId="61652264" w14:textId="77777777" w:rsidR="00903455" w:rsidRDefault="00903455" w:rsidP="001C4023">
      <w:pPr>
        <w:autoSpaceDE w:val="0"/>
        <w:spacing w:after="0"/>
        <w:jc w:val="both"/>
        <w:rPr>
          <w:b/>
          <w:bCs/>
          <w:szCs w:val="24"/>
        </w:rPr>
      </w:pPr>
    </w:p>
    <w:p w14:paraId="1792467E" w14:textId="77777777" w:rsidR="00903455" w:rsidRDefault="00903455" w:rsidP="001C4023">
      <w:pPr>
        <w:autoSpaceDE w:val="0"/>
        <w:spacing w:after="0"/>
        <w:jc w:val="both"/>
        <w:rPr>
          <w:b/>
          <w:bCs/>
          <w:szCs w:val="24"/>
        </w:rPr>
      </w:pPr>
    </w:p>
    <w:p w14:paraId="460B8188" w14:textId="7FE53795" w:rsidR="001C4023" w:rsidRDefault="001C4023" w:rsidP="001C4023">
      <w:pPr>
        <w:autoSpaceDE w:val="0"/>
        <w:spacing w:after="0"/>
        <w:jc w:val="both"/>
        <w:rPr>
          <w:b/>
          <w:bCs/>
          <w:szCs w:val="24"/>
        </w:rPr>
      </w:pPr>
      <w:r>
        <w:rPr>
          <w:b/>
          <w:bCs/>
          <w:szCs w:val="24"/>
        </w:rPr>
        <w:lastRenderedPageBreak/>
        <w:t>Inclusion and Equality</w:t>
      </w:r>
    </w:p>
    <w:p w14:paraId="42750DD5" w14:textId="77777777" w:rsidR="001C4023" w:rsidRDefault="001C4023" w:rsidP="001C4023">
      <w:pPr>
        <w:autoSpaceDE w:val="0"/>
        <w:spacing w:after="0"/>
        <w:jc w:val="both"/>
      </w:pPr>
      <w:r>
        <w:rPr>
          <w:szCs w:val="24"/>
        </w:rPr>
        <w:t xml:space="preserve">All pupils in our school, regardless of ability, </w:t>
      </w:r>
      <w:proofErr w:type="gramStart"/>
      <w:r>
        <w:rPr>
          <w:szCs w:val="24"/>
        </w:rPr>
        <w:t>faith</w:t>
      </w:r>
      <w:proofErr w:type="gramEnd"/>
      <w:r>
        <w:rPr>
          <w:szCs w:val="24"/>
        </w:rPr>
        <w:t xml:space="preserve"> and background, will have appropriate differentiated access to the Religious Education </w:t>
      </w:r>
      <w:proofErr w:type="spellStart"/>
      <w:r>
        <w:rPr>
          <w:szCs w:val="24"/>
        </w:rPr>
        <w:t>programme</w:t>
      </w:r>
      <w:proofErr w:type="spellEnd"/>
      <w:r>
        <w:rPr>
          <w:szCs w:val="24"/>
        </w:rPr>
        <w:t>. We strive to do the best for all our pupils, irrespective of disability, educational needs, race, nationality, ethnic or national origin, sex, gender religion or sexual orientation or those who are disadvantaged.</w:t>
      </w:r>
    </w:p>
    <w:p w14:paraId="1FA06C8A" w14:textId="77777777" w:rsidR="001C4023" w:rsidRDefault="001C4023" w:rsidP="001C4023">
      <w:pPr>
        <w:autoSpaceDE w:val="0"/>
        <w:spacing w:after="0"/>
        <w:jc w:val="both"/>
      </w:pPr>
      <w:r>
        <w:rPr>
          <w:i/>
          <w:iCs/>
          <w:szCs w:val="24"/>
        </w:rPr>
        <w:t xml:space="preserve"> ‘Children of all abilities benefit from ways of learning and knowing which are not necessarily reliant on cognitive ability</w:t>
      </w:r>
      <w:proofErr w:type="gramStart"/>
      <w:r>
        <w:rPr>
          <w:i/>
          <w:iCs/>
          <w:szCs w:val="24"/>
        </w:rPr>
        <w:t>, in particular, the</w:t>
      </w:r>
      <w:proofErr w:type="gramEnd"/>
      <w:r>
        <w:rPr>
          <w:i/>
          <w:iCs/>
          <w:szCs w:val="24"/>
        </w:rPr>
        <w:t xml:space="preserve"> learning of the heart’. RECD</w:t>
      </w:r>
    </w:p>
    <w:p w14:paraId="68709A89" w14:textId="77777777" w:rsidR="001C4023" w:rsidRDefault="001C4023" w:rsidP="001C4023">
      <w:pPr>
        <w:autoSpaceDE w:val="0"/>
        <w:spacing w:after="0"/>
        <w:jc w:val="both"/>
        <w:rPr>
          <w:b/>
          <w:bCs/>
          <w:color w:val="7030A0"/>
          <w:szCs w:val="24"/>
        </w:rPr>
      </w:pPr>
    </w:p>
    <w:p w14:paraId="42E560A5" w14:textId="77777777" w:rsidR="001C4023" w:rsidRDefault="001C4023" w:rsidP="001C4023">
      <w:pPr>
        <w:autoSpaceDE w:val="0"/>
        <w:spacing w:after="0"/>
        <w:jc w:val="both"/>
        <w:rPr>
          <w:b/>
          <w:bCs/>
          <w:szCs w:val="24"/>
        </w:rPr>
      </w:pPr>
      <w:r>
        <w:rPr>
          <w:b/>
          <w:bCs/>
          <w:szCs w:val="24"/>
        </w:rPr>
        <w:t>Right of Withdrawal from Religious Education</w:t>
      </w:r>
    </w:p>
    <w:p w14:paraId="74B982D7" w14:textId="77777777" w:rsidR="001C4023" w:rsidRDefault="001C4023" w:rsidP="001C4023">
      <w:pPr>
        <w:autoSpaceDE w:val="0"/>
        <w:spacing w:after="0"/>
        <w:jc w:val="both"/>
      </w:pPr>
      <w:r>
        <w:rPr>
          <w:szCs w:val="24"/>
        </w:rPr>
        <w:t xml:space="preserve">Parents have the right of withdrawal from RE for their children.  </w:t>
      </w:r>
    </w:p>
    <w:p w14:paraId="0BDD5756" w14:textId="77777777" w:rsidR="001C4023" w:rsidRDefault="001C4023" w:rsidP="001C4023">
      <w:pPr>
        <w:autoSpaceDE w:val="0"/>
        <w:spacing w:after="0"/>
        <w:jc w:val="both"/>
        <w:rPr>
          <w:b/>
          <w:bCs/>
          <w:szCs w:val="24"/>
        </w:rPr>
      </w:pPr>
    </w:p>
    <w:p w14:paraId="456C4101" w14:textId="77777777" w:rsidR="001C4023" w:rsidRDefault="001C4023" w:rsidP="001C4023">
      <w:pPr>
        <w:autoSpaceDE w:val="0"/>
        <w:spacing w:after="0"/>
        <w:jc w:val="both"/>
        <w:rPr>
          <w:b/>
          <w:bCs/>
          <w:szCs w:val="24"/>
        </w:rPr>
      </w:pPr>
      <w:r>
        <w:rPr>
          <w:b/>
          <w:bCs/>
          <w:szCs w:val="24"/>
        </w:rPr>
        <w:t>Other Religions</w:t>
      </w:r>
    </w:p>
    <w:p w14:paraId="65069722" w14:textId="77777777" w:rsidR="001C4023" w:rsidRDefault="001C4023" w:rsidP="001C4023">
      <w:pPr>
        <w:autoSpaceDE w:val="0"/>
        <w:spacing w:after="0"/>
        <w:jc w:val="both"/>
      </w:pPr>
      <w:r>
        <w:rPr>
          <w:b/>
          <w:bCs/>
          <w:color w:val="7030A0"/>
          <w:szCs w:val="24"/>
        </w:rPr>
        <w:t xml:space="preserve"> </w:t>
      </w:r>
      <w:r>
        <w:rPr>
          <w:bCs/>
          <w:szCs w:val="24"/>
        </w:rPr>
        <w:t xml:space="preserve">We dedicate at least one week throughout the year to the teaching of Judaism. In addition, we dedicate a further week during the year to the teaching of Islam, </w:t>
      </w:r>
      <w:proofErr w:type="gramStart"/>
      <w:r>
        <w:rPr>
          <w:bCs/>
          <w:szCs w:val="24"/>
        </w:rPr>
        <w:t>Hinduism</w:t>
      </w:r>
      <w:proofErr w:type="gramEnd"/>
      <w:r>
        <w:rPr>
          <w:bCs/>
          <w:szCs w:val="24"/>
        </w:rPr>
        <w:t xml:space="preserve"> or Sikhism.</w:t>
      </w:r>
    </w:p>
    <w:p w14:paraId="48E0D00A" w14:textId="77777777" w:rsidR="001C4023" w:rsidRDefault="001C4023" w:rsidP="001C4023">
      <w:pPr>
        <w:autoSpaceDE w:val="0"/>
        <w:spacing w:after="0"/>
        <w:jc w:val="both"/>
        <w:rPr>
          <w:szCs w:val="24"/>
        </w:rPr>
      </w:pPr>
    </w:p>
    <w:p w14:paraId="7399DD8E" w14:textId="27B75593" w:rsidR="001C4023" w:rsidRDefault="001C4023" w:rsidP="001C4023">
      <w:pPr>
        <w:autoSpaceDE w:val="0"/>
        <w:spacing w:after="0"/>
        <w:jc w:val="both"/>
        <w:rPr>
          <w:b/>
          <w:bCs/>
          <w:szCs w:val="24"/>
        </w:rPr>
      </w:pPr>
      <w:r>
        <w:rPr>
          <w:b/>
          <w:bCs/>
          <w:szCs w:val="24"/>
        </w:rPr>
        <w:t>Assessment, Monitoring, Recording and Reporting</w:t>
      </w:r>
    </w:p>
    <w:p w14:paraId="3F5AB6B4" w14:textId="77777777" w:rsidR="00903455" w:rsidRDefault="00903455" w:rsidP="001C4023">
      <w:pPr>
        <w:autoSpaceDE w:val="0"/>
        <w:spacing w:after="0"/>
        <w:jc w:val="both"/>
        <w:rPr>
          <w:b/>
          <w:bCs/>
          <w:szCs w:val="24"/>
        </w:rPr>
      </w:pPr>
    </w:p>
    <w:p w14:paraId="70D58D30"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Assessment of standards is carried out using the interim ‘Age-Related Standards in Religious Education (3-19) document agreed by the Bishops’ Conference.  Each child will be individually assessed against these standards</w:t>
      </w:r>
    </w:p>
    <w:p w14:paraId="4B966D56" w14:textId="77777777" w:rsidR="001C4023" w:rsidRDefault="001C4023" w:rsidP="001C4023">
      <w:pPr>
        <w:pStyle w:val="ListParagraph"/>
        <w:autoSpaceDE w:val="0"/>
        <w:spacing w:after="0"/>
        <w:jc w:val="both"/>
        <w:rPr>
          <w:i/>
          <w:iCs/>
          <w:szCs w:val="24"/>
        </w:rPr>
      </w:pPr>
      <w:r>
        <w:rPr>
          <w:i/>
          <w:iCs/>
          <w:szCs w:val="24"/>
        </w:rPr>
        <w:t xml:space="preserve">Please see attachment </w:t>
      </w:r>
    </w:p>
    <w:p w14:paraId="64ED62AB"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 xml:space="preserve">Each teacher keeps a class record of assessed work and records of pupils’ progress across time and evidence of informal/formal assessment in line with their school’s assessment policy. </w:t>
      </w:r>
    </w:p>
    <w:p w14:paraId="01EF1F9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Feedback, in line with the school’s assessment policy, will be personalized and tailored to challenge individual children to make at least expected progress.</w:t>
      </w:r>
    </w:p>
    <w:p w14:paraId="4D9B21FE" w14:textId="688D96F2"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An in-school moderation of pupils’ books and work, against the interim standards, is held at least once a term and appropriate CPD provided at all levels.</w:t>
      </w:r>
    </w:p>
    <w:p w14:paraId="5373F41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Moderation of the termly formal diocesan assessment task will take place termly with RE Leads and the Diocesan RE Adviser at cluster level.</w:t>
      </w:r>
    </w:p>
    <w:p w14:paraId="226775D7"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Annually, usually in the summer term, a range of annotated pupils’ books/work are presented for Diocesan Moderation at RE Leaders moderation meetings, as directed by the Diocesan RE Adviser. The moderation will be against the interim standards.</w:t>
      </w:r>
    </w:p>
    <w:p w14:paraId="76207306" w14:textId="78805576"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Monitoring of teaching and learning work</w:t>
      </w:r>
      <w:r w:rsidR="00E45782">
        <w:rPr>
          <w:szCs w:val="24"/>
        </w:rPr>
        <w:t xml:space="preserve"> falls in line with the school’s processes for core subjects.  </w:t>
      </w:r>
      <w:r w:rsidR="00E45782" w:rsidRPr="00E45782">
        <w:rPr>
          <w:color w:val="000000" w:themeColor="text1"/>
          <w:szCs w:val="24"/>
        </w:rPr>
        <w:t xml:space="preserve">As such RE contributes to teacher profiles and next steps for improving teaching and learning.  </w:t>
      </w:r>
      <w:r w:rsidRPr="00E45782">
        <w:rPr>
          <w:color w:val="000000" w:themeColor="text1"/>
          <w:szCs w:val="24"/>
        </w:rPr>
        <w:t xml:space="preserve"> </w:t>
      </w:r>
      <w:r w:rsidR="00E45782" w:rsidRPr="00E45782">
        <w:rPr>
          <w:color w:val="000000" w:themeColor="text1"/>
          <w:szCs w:val="24"/>
        </w:rPr>
        <w:t>Monitoring includes</w:t>
      </w:r>
      <w:r w:rsidRPr="00E45782">
        <w:rPr>
          <w:color w:val="000000" w:themeColor="text1"/>
          <w:szCs w:val="24"/>
        </w:rPr>
        <w:t xml:space="preserve"> use of pupil voice, lesson </w:t>
      </w:r>
      <w:r w:rsidR="00E45782" w:rsidRPr="00E45782">
        <w:rPr>
          <w:color w:val="000000" w:themeColor="text1"/>
          <w:szCs w:val="24"/>
        </w:rPr>
        <w:t>drop ins</w:t>
      </w:r>
      <w:r w:rsidRPr="00E45782">
        <w:rPr>
          <w:color w:val="000000" w:themeColor="text1"/>
          <w:szCs w:val="24"/>
        </w:rPr>
        <w:t>, book scrutiny, pupil progress meetings</w:t>
      </w:r>
      <w:r w:rsidR="00E45782" w:rsidRPr="00E45782">
        <w:rPr>
          <w:color w:val="000000" w:themeColor="text1"/>
          <w:szCs w:val="24"/>
        </w:rPr>
        <w:t>.</w:t>
      </w:r>
    </w:p>
    <w:p w14:paraId="55E996AD" w14:textId="1023055D"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 xml:space="preserve">During the time we are using the interim Age-Related Standards document progress and achievement will be tracked against these standards and recorded </w:t>
      </w:r>
      <w:r>
        <w:rPr>
          <w:szCs w:val="24"/>
        </w:rPr>
        <w:t xml:space="preserve">on a </w:t>
      </w:r>
      <w:proofErr w:type="spellStart"/>
      <w:r>
        <w:rPr>
          <w:szCs w:val="24"/>
        </w:rPr>
        <w:t>googledrive</w:t>
      </w:r>
      <w:proofErr w:type="spellEnd"/>
      <w:r>
        <w:rPr>
          <w:szCs w:val="24"/>
        </w:rPr>
        <w:t xml:space="preserve"> spreadsheet and then onto SIMS when updated. </w:t>
      </w:r>
    </w:p>
    <w:p w14:paraId="7D466175" w14:textId="2A916CB2"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The RE Lead will collect and collate termly data, use this for analysis and school development planning and send data annually to the Diocesan Education Service through the DDR (Diocesan Data return).</w:t>
      </w:r>
    </w:p>
    <w:p w14:paraId="1015B3F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Progress and achievement in Religious Education is reported to parents/</w:t>
      </w:r>
      <w:proofErr w:type="spellStart"/>
      <w:r>
        <w:rPr>
          <w:szCs w:val="24"/>
        </w:rPr>
        <w:t>carers</w:t>
      </w:r>
      <w:proofErr w:type="spellEnd"/>
      <w:r>
        <w:rPr>
          <w:szCs w:val="24"/>
        </w:rPr>
        <w:t xml:space="preserve"> in a written report at the end of the academic year.</w:t>
      </w:r>
    </w:p>
    <w:p w14:paraId="2BA5413A"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Progress and achievement in Religious Education is reported to Governors/Local Governing Body Governors at each Full Governing Body throughout the year.</w:t>
      </w:r>
    </w:p>
    <w:p w14:paraId="7DC420A3" w14:textId="77777777" w:rsidR="001C4023" w:rsidRDefault="001C4023" w:rsidP="001C4023">
      <w:pPr>
        <w:autoSpaceDE w:val="0"/>
        <w:spacing w:after="0"/>
        <w:jc w:val="both"/>
        <w:rPr>
          <w:szCs w:val="24"/>
        </w:rPr>
      </w:pPr>
    </w:p>
    <w:p w14:paraId="7177C87E" w14:textId="77777777" w:rsidR="001C4023" w:rsidRDefault="001C4023" w:rsidP="001C4023">
      <w:pPr>
        <w:autoSpaceDE w:val="0"/>
        <w:spacing w:after="0"/>
        <w:jc w:val="both"/>
        <w:rPr>
          <w:b/>
          <w:bCs/>
          <w:szCs w:val="24"/>
        </w:rPr>
      </w:pPr>
      <w:r>
        <w:rPr>
          <w:b/>
          <w:bCs/>
          <w:szCs w:val="24"/>
        </w:rPr>
        <w:t>Management of the Subject</w:t>
      </w:r>
    </w:p>
    <w:p w14:paraId="1B53875B" w14:textId="569E7FD4" w:rsidR="001C4023" w:rsidRDefault="001C4023" w:rsidP="001C4023">
      <w:pPr>
        <w:autoSpaceDE w:val="0"/>
        <w:spacing w:after="0"/>
        <w:jc w:val="both"/>
      </w:pPr>
      <w:r w:rsidRPr="00E45782">
        <w:rPr>
          <w:b/>
          <w:bCs/>
          <w:color w:val="000000" w:themeColor="text1"/>
          <w:szCs w:val="24"/>
        </w:rPr>
        <w:lastRenderedPageBreak/>
        <w:t xml:space="preserve">Cathy Lowry </w:t>
      </w:r>
      <w:r w:rsidRPr="00E45782">
        <w:rPr>
          <w:color w:val="000000" w:themeColor="text1"/>
          <w:szCs w:val="24"/>
        </w:rPr>
        <w:t xml:space="preserve">the RE Lead has the responsibility for leading, managing and supporting the delivery </w:t>
      </w:r>
      <w:r>
        <w:rPr>
          <w:szCs w:val="24"/>
        </w:rPr>
        <w:t>and training in Religious Education in line with other core subject areas.</w:t>
      </w:r>
    </w:p>
    <w:p w14:paraId="372EF9FE" w14:textId="77777777" w:rsidR="001C4023" w:rsidRDefault="001C4023" w:rsidP="001C4023">
      <w:pPr>
        <w:autoSpaceDE w:val="0"/>
        <w:spacing w:after="0"/>
        <w:jc w:val="both"/>
        <w:rPr>
          <w:b/>
          <w:bCs/>
          <w:color w:val="7030A0"/>
          <w:szCs w:val="24"/>
        </w:rPr>
      </w:pPr>
    </w:p>
    <w:p w14:paraId="2039468A" w14:textId="77777777" w:rsidR="001C4023" w:rsidRDefault="001C4023" w:rsidP="001C4023">
      <w:pPr>
        <w:autoSpaceDE w:val="0"/>
        <w:spacing w:after="0"/>
        <w:jc w:val="both"/>
        <w:rPr>
          <w:b/>
          <w:bCs/>
          <w:szCs w:val="24"/>
        </w:rPr>
      </w:pPr>
      <w:r>
        <w:rPr>
          <w:b/>
          <w:bCs/>
          <w:szCs w:val="24"/>
        </w:rPr>
        <w:t xml:space="preserve">Policy Monitoring and Review </w:t>
      </w:r>
    </w:p>
    <w:p w14:paraId="20B7E1AF" w14:textId="3EF14F1B" w:rsidR="00712A37" w:rsidRPr="00FE2E03" w:rsidRDefault="001C4023" w:rsidP="00CB23D4">
      <w:pPr>
        <w:autoSpaceDE w:val="0"/>
        <w:spacing w:after="0"/>
        <w:jc w:val="both"/>
        <w:rPr>
          <w:rFonts w:asciiTheme="minorHAnsi" w:hAnsiTheme="minorHAnsi" w:cstheme="minorHAnsi"/>
          <w:color w:val="auto"/>
          <w:szCs w:val="24"/>
        </w:rPr>
      </w:pPr>
      <w:r>
        <w:rPr>
          <w:b/>
          <w:bCs/>
          <w:szCs w:val="24"/>
        </w:rPr>
        <w:t xml:space="preserve">This policy will be monitored, </w:t>
      </w:r>
      <w:proofErr w:type="gramStart"/>
      <w:r>
        <w:rPr>
          <w:b/>
          <w:bCs/>
          <w:szCs w:val="24"/>
        </w:rPr>
        <w:t>evaluated</w:t>
      </w:r>
      <w:proofErr w:type="gramEnd"/>
      <w:r>
        <w:rPr>
          <w:b/>
          <w:bCs/>
          <w:szCs w:val="24"/>
        </w:rPr>
        <w:t xml:space="preserve"> and reviewed by</w:t>
      </w:r>
      <w:r>
        <w:rPr>
          <w:b/>
          <w:bCs/>
          <w:szCs w:val="24"/>
        </w:rPr>
        <w:t xml:space="preserve"> the RE lead and Priory governors</w:t>
      </w:r>
    </w:p>
    <w:sectPr w:rsidR="00712A37" w:rsidRPr="00FE2E03">
      <w:footerReference w:type="even" r:id="rId8"/>
      <w:footerReference w:type="default" r:id="rId9"/>
      <w:footerReference w:type="first" r:id="rId10"/>
      <w:pgSz w:w="11906" w:h="16838"/>
      <w:pgMar w:top="864" w:right="896" w:bottom="989" w:left="505"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616B5" w14:textId="77777777" w:rsidR="00C623C8" w:rsidRDefault="00C623C8">
      <w:pPr>
        <w:spacing w:after="0" w:line="240" w:lineRule="auto"/>
      </w:pPr>
      <w:r>
        <w:separator/>
      </w:r>
    </w:p>
  </w:endnote>
  <w:endnote w:type="continuationSeparator" w:id="0">
    <w:p w14:paraId="53BC4576" w14:textId="77777777" w:rsidR="00C623C8" w:rsidRDefault="00C62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 w:name="Arial Unicode MS">
    <w:altName w:val="Arial"/>
    <w:panose1 w:val="020B0604020202020204"/>
    <w:charset w:val="00"/>
    <w:family w:val="auto"/>
    <w:pitch w:val="default"/>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088AE"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6660F"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37E7A"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D2EE0" w14:textId="77777777" w:rsidR="00C623C8" w:rsidRDefault="00C623C8">
      <w:pPr>
        <w:spacing w:after="0" w:line="274" w:lineRule="auto"/>
        <w:ind w:left="35" w:right="3" w:firstLine="0"/>
        <w:jc w:val="both"/>
      </w:pPr>
      <w:r>
        <w:separator/>
      </w:r>
    </w:p>
  </w:footnote>
  <w:footnote w:type="continuationSeparator" w:id="0">
    <w:p w14:paraId="7EBAA733" w14:textId="77777777" w:rsidR="00C623C8" w:rsidRDefault="00C623C8">
      <w:pPr>
        <w:spacing w:after="0" w:line="274" w:lineRule="auto"/>
        <w:ind w:left="35" w:right="3" w:firstLine="0"/>
        <w:jc w:val="both"/>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468pt;height:468pt" o:bullet="t">
        <v:imagedata r:id="rId1" o:title="priory wheel"/>
      </v:shape>
    </w:pict>
  </w:numPicBullet>
  <w:abstractNum w:abstractNumId="0" w15:restartNumberingAfterBreak="0">
    <w:nsid w:val="018C7E70"/>
    <w:multiLevelType w:val="hybridMultilevel"/>
    <w:tmpl w:val="E6001CAC"/>
    <w:lvl w:ilvl="0" w:tplc="4ED0FC44">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665612">
      <w:start w:val="1"/>
      <w:numFmt w:val="bullet"/>
      <w:lvlText w:val="o"/>
      <w:lvlJc w:val="left"/>
      <w:pPr>
        <w:ind w:left="1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0A044">
      <w:start w:val="1"/>
      <w:numFmt w:val="bullet"/>
      <w:lvlText w:val="▪"/>
      <w:lvlJc w:val="left"/>
      <w:pPr>
        <w:ind w:left="2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E03CA">
      <w:start w:val="1"/>
      <w:numFmt w:val="bullet"/>
      <w:lvlText w:val="•"/>
      <w:lvlJc w:val="left"/>
      <w:pPr>
        <w:ind w:left="2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EC088">
      <w:start w:val="1"/>
      <w:numFmt w:val="bullet"/>
      <w:lvlText w:val="o"/>
      <w:lvlJc w:val="left"/>
      <w:pPr>
        <w:ind w:left="3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D65BF2">
      <w:start w:val="1"/>
      <w:numFmt w:val="bullet"/>
      <w:lvlText w:val="▪"/>
      <w:lvlJc w:val="left"/>
      <w:pPr>
        <w:ind w:left="4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A6C06C">
      <w:start w:val="1"/>
      <w:numFmt w:val="bullet"/>
      <w:lvlText w:val="•"/>
      <w:lvlJc w:val="left"/>
      <w:pPr>
        <w:ind w:left="4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A85C2">
      <w:start w:val="1"/>
      <w:numFmt w:val="bullet"/>
      <w:lvlText w:val="o"/>
      <w:lvlJc w:val="left"/>
      <w:pPr>
        <w:ind w:left="5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D62FD8">
      <w:start w:val="1"/>
      <w:numFmt w:val="bullet"/>
      <w:lvlText w:val="▪"/>
      <w:lvlJc w:val="left"/>
      <w:pPr>
        <w:ind w:left="6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77389E"/>
    <w:multiLevelType w:val="hybridMultilevel"/>
    <w:tmpl w:val="A3F8EE32"/>
    <w:lvl w:ilvl="0" w:tplc="AB742C10">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C2AB0">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9E85C8">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A4944">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627B4">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8011DE">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ECDEA">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019C0">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A70E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3A7FE0"/>
    <w:multiLevelType w:val="hybridMultilevel"/>
    <w:tmpl w:val="01D2140A"/>
    <w:lvl w:ilvl="0" w:tplc="4442EF70">
      <w:start w:val="1"/>
      <w:numFmt w:val="bullet"/>
      <w:lvlText w:val=""/>
      <w:lvlPicBulletId w:val="0"/>
      <w:lvlJc w:val="left"/>
      <w:pPr>
        <w:ind w:left="2002"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B1E2D"/>
    <w:multiLevelType w:val="hybridMultilevel"/>
    <w:tmpl w:val="C27A6258"/>
    <w:lvl w:ilvl="0" w:tplc="2ADA3E9A">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48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62B5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C5F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7A8E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E214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7242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CC74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F028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9F426F"/>
    <w:multiLevelType w:val="hybridMultilevel"/>
    <w:tmpl w:val="B14E85E6"/>
    <w:lvl w:ilvl="0" w:tplc="4BA8D216">
      <w:start w:val="1"/>
      <w:numFmt w:val="bullet"/>
      <w:lvlText w:val="•"/>
      <w:lvlJc w:val="left"/>
      <w:pPr>
        <w:ind w:left="1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2A0CE4">
      <w:start w:val="1"/>
      <w:numFmt w:val="bullet"/>
      <w:lvlText w:val="o"/>
      <w:lvlJc w:val="left"/>
      <w:pPr>
        <w:ind w:left="1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4C22CA">
      <w:start w:val="1"/>
      <w:numFmt w:val="bullet"/>
      <w:lvlText w:val="▪"/>
      <w:lvlJc w:val="left"/>
      <w:pPr>
        <w:ind w:left="2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2202B4">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AACC8">
      <w:start w:val="1"/>
      <w:numFmt w:val="bullet"/>
      <w:lvlText w:val="o"/>
      <w:lvlJc w:val="left"/>
      <w:pPr>
        <w:ind w:left="3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6A75C">
      <w:start w:val="1"/>
      <w:numFmt w:val="bullet"/>
      <w:lvlText w:val="▪"/>
      <w:lvlJc w:val="left"/>
      <w:pPr>
        <w:ind w:left="4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7A2D7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9CFD70">
      <w:start w:val="1"/>
      <w:numFmt w:val="bullet"/>
      <w:lvlText w:val="o"/>
      <w:lvlJc w:val="left"/>
      <w:pPr>
        <w:ind w:left="6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32C484">
      <w:start w:val="1"/>
      <w:numFmt w:val="bullet"/>
      <w:lvlText w:val="▪"/>
      <w:lvlJc w:val="left"/>
      <w:pPr>
        <w:ind w:left="6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9E074A"/>
    <w:multiLevelType w:val="hybridMultilevel"/>
    <w:tmpl w:val="82C41EA8"/>
    <w:lvl w:ilvl="0" w:tplc="993AD298">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1C38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62C7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E2BC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F85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FC30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9E5D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A3B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C0DE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E90B4E"/>
    <w:multiLevelType w:val="hybridMultilevel"/>
    <w:tmpl w:val="E25A5CEC"/>
    <w:lvl w:ilvl="0" w:tplc="55283E76">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F67D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A01E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5C8C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B40F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0A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B438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26E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6EA7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595E0E"/>
    <w:multiLevelType w:val="hybridMultilevel"/>
    <w:tmpl w:val="354C2240"/>
    <w:lvl w:ilvl="0" w:tplc="5622D6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10C7D"/>
    <w:multiLevelType w:val="hybridMultilevel"/>
    <w:tmpl w:val="888E414C"/>
    <w:lvl w:ilvl="0" w:tplc="5658FAC4">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C1D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5CAF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879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48E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BEE8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251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287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3809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8A04EE"/>
    <w:multiLevelType w:val="hybridMultilevel"/>
    <w:tmpl w:val="80F6008E"/>
    <w:lvl w:ilvl="0" w:tplc="8F94A48E">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2C9B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7EB3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F0A5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1042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671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666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0C6F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5068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377A37"/>
    <w:multiLevelType w:val="hybridMultilevel"/>
    <w:tmpl w:val="B296A7A2"/>
    <w:lvl w:ilvl="0" w:tplc="7C0E9138">
      <w:start w:val="1"/>
      <w:numFmt w:val="bullet"/>
      <w:lvlText w:val=""/>
      <w:lvlJc w:val="left"/>
      <w:pPr>
        <w:ind w:left="1430" w:hanging="360"/>
      </w:pPr>
      <w:rPr>
        <w:rFonts w:ascii="Symbol" w:hAnsi="Symbol" w:hint="default"/>
        <w:color w:val="auto"/>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1" w15:restartNumberingAfterBreak="0">
    <w:nsid w:val="268336C7"/>
    <w:multiLevelType w:val="hybridMultilevel"/>
    <w:tmpl w:val="55307D26"/>
    <w:lvl w:ilvl="0" w:tplc="7E4EF850">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444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855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24E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C43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8857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813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E4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62DD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8315D0"/>
    <w:multiLevelType w:val="hybridMultilevel"/>
    <w:tmpl w:val="F384CDBE"/>
    <w:lvl w:ilvl="0" w:tplc="817A889C">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E25E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AAD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AAB5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086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A8B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1A55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B2D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29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5A1E5B"/>
    <w:multiLevelType w:val="hybridMultilevel"/>
    <w:tmpl w:val="5A8CFEB6"/>
    <w:lvl w:ilvl="0" w:tplc="39665FFE">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845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4C71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85C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239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9EF3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A40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D8E2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EF5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3A6EF2"/>
    <w:multiLevelType w:val="hybridMultilevel"/>
    <w:tmpl w:val="0E32CF3C"/>
    <w:lvl w:ilvl="0" w:tplc="DFE85630">
      <w:start w:val="1"/>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92AFE9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2E059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314BBE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2681F8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40E5D4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73CD1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5449ED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2C51C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9A22C2"/>
    <w:multiLevelType w:val="hybridMultilevel"/>
    <w:tmpl w:val="28D28248"/>
    <w:lvl w:ilvl="0" w:tplc="82FC8C80">
      <w:start w:val="1"/>
      <w:numFmt w:val="bullet"/>
      <w:lvlText w:val="•"/>
      <w:lvlJc w:val="left"/>
      <w:pPr>
        <w:ind w:left="1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BA24D0">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F20F84">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986186">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744EA8">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12F25A">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E1392">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68216">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B475DA">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F95135"/>
    <w:multiLevelType w:val="hybridMultilevel"/>
    <w:tmpl w:val="38BCE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4072F6"/>
    <w:multiLevelType w:val="hybridMultilevel"/>
    <w:tmpl w:val="71124868"/>
    <w:lvl w:ilvl="0" w:tplc="7E5C029C">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90A45"/>
    <w:multiLevelType w:val="multilevel"/>
    <w:tmpl w:val="44A03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3AB541C"/>
    <w:multiLevelType w:val="hybridMultilevel"/>
    <w:tmpl w:val="EC507018"/>
    <w:lvl w:ilvl="0" w:tplc="A9268B0E">
      <w:start w:val="1"/>
      <w:numFmt w:val="bullet"/>
      <w:lvlText w:val="•"/>
      <w:lvlJc w:val="left"/>
      <w:pPr>
        <w:ind w:left="7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2F412B4">
      <w:start w:val="1"/>
      <w:numFmt w:val="bullet"/>
      <w:lvlText w:val="o"/>
      <w:lvlJc w:val="left"/>
      <w:pPr>
        <w:ind w:left="144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2" w:tplc="E326C910">
      <w:start w:val="1"/>
      <w:numFmt w:val="bullet"/>
      <w:lvlText w:val="▪"/>
      <w:lvlJc w:val="left"/>
      <w:pPr>
        <w:ind w:left="216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3" w:tplc="11843510">
      <w:start w:val="1"/>
      <w:numFmt w:val="bullet"/>
      <w:lvlText w:val="•"/>
      <w:lvlJc w:val="left"/>
      <w:pPr>
        <w:ind w:left="28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0C44D00A">
      <w:start w:val="1"/>
      <w:numFmt w:val="bullet"/>
      <w:lvlText w:val="o"/>
      <w:lvlJc w:val="left"/>
      <w:pPr>
        <w:ind w:left="360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5" w:tplc="D06411A6">
      <w:start w:val="1"/>
      <w:numFmt w:val="bullet"/>
      <w:lvlText w:val="▪"/>
      <w:lvlJc w:val="left"/>
      <w:pPr>
        <w:ind w:left="432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6" w:tplc="5F7A28D8">
      <w:start w:val="1"/>
      <w:numFmt w:val="bullet"/>
      <w:lvlText w:val="•"/>
      <w:lvlJc w:val="left"/>
      <w:pPr>
        <w:ind w:left="50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4100E9CC">
      <w:start w:val="1"/>
      <w:numFmt w:val="bullet"/>
      <w:lvlText w:val="o"/>
      <w:lvlJc w:val="left"/>
      <w:pPr>
        <w:ind w:left="576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8" w:tplc="F63A9C90">
      <w:start w:val="1"/>
      <w:numFmt w:val="bullet"/>
      <w:lvlText w:val="▪"/>
      <w:lvlJc w:val="left"/>
      <w:pPr>
        <w:ind w:left="648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abstractNum>
  <w:abstractNum w:abstractNumId="20" w15:restartNumberingAfterBreak="0">
    <w:nsid w:val="344A46F9"/>
    <w:multiLevelType w:val="hybridMultilevel"/>
    <w:tmpl w:val="213A1CD0"/>
    <w:lvl w:ilvl="0" w:tplc="E1DEBE3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083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C9B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E233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40F2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1883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F60E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F63C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66C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E63F27"/>
    <w:multiLevelType w:val="hybridMultilevel"/>
    <w:tmpl w:val="1D080970"/>
    <w:lvl w:ilvl="0" w:tplc="63B816FC">
      <w:start w:val="1"/>
      <w:numFmt w:val="bullet"/>
      <w:lvlText w:val="•"/>
      <w:lvlJc w:val="left"/>
      <w:pPr>
        <w:ind w:left="1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84A88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8E599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585F8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56A14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5AB0A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4ADA0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B8F38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54A28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F32D9D"/>
    <w:multiLevelType w:val="hybridMultilevel"/>
    <w:tmpl w:val="578E7564"/>
    <w:lvl w:ilvl="0" w:tplc="F63AB46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F020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0E28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CE1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F8A9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04E5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328E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0ACA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F010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7A7C93"/>
    <w:multiLevelType w:val="multilevel"/>
    <w:tmpl w:val="ACACF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E9C29A7"/>
    <w:multiLevelType w:val="hybridMultilevel"/>
    <w:tmpl w:val="52200A86"/>
    <w:lvl w:ilvl="0" w:tplc="FFE8FDD2">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8251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C7B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60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6DA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053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C73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6869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C624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0541D59"/>
    <w:multiLevelType w:val="hybridMultilevel"/>
    <w:tmpl w:val="20920774"/>
    <w:lvl w:ilvl="0" w:tplc="55249998">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AA8A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5A67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EA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9ED3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6EC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9669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692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5879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357078"/>
    <w:multiLevelType w:val="hybridMultilevel"/>
    <w:tmpl w:val="12DE31AE"/>
    <w:lvl w:ilvl="0" w:tplc="48EC1DAA">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E4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CC40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3073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DAAD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7A86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9657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F674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239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89100F"/>
    <w:multiLevelType w:val="hybridMultilevel"/>
    <w:tmpl w:val="366C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12B3F"/>
    <w:multiLevelType w:val="hybridMultilevel"/>
    <w:tmpl w:val="BB08A132"/>
    <w:lvl w:ilvl="0" w:tplc="8036FACE">
      <w:start w:val="5"/>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38EF73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ED2D53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D2C37F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FE0F03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E86A2E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E9A4C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54E47D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6B824C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C21F42"/>
    <w:multiLevelType w:val="hybridMultilevel"/>
    <w:tmpl w:val="DF9CE178"/>
    <w:lvl w:ilvl="0" w:tplc="799CF776">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84A42">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89534">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D83E5A">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84EB4">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96E3B4">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3E9DCE">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07212">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6806EE">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8732794"/>
    <w:multiLevelType w:val="hybridMultilevel"/>
    <w:tmpl w:val="450657C4"/>
    <w:lvl w:ilvl="0" w:tplc="7236E158">
      <w:start w:val="4"/>
      <w:numFmt w:val="decimal"/>
      <w:lvlText w:val="%1."/>
      <w:lvlJc w:val="left"/>
      <w:pPr>
        <w:ind w:left="3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3F2E97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9567A3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C0A23C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B6A779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0F2258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164E24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71C88B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15E721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CE4079F"/>
    <w:multiLevelType w:val="hybridMultilevel"/>
    <w:tmpl w:val="02221950"/>
    <w:lvl w:ilvl="0" w:tplc="566017D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E096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D485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6A7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4D8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E087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EEBB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5088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5A49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EA31595"/>
    <w:multiLevelType w:val="hybridMultilevel"/>
    <w:tmpl w:val="4D22A082"/>
    <w:lvl w:ilvl="0" w:tplc="5622D6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E93ECA"/>
    <w:multiLevelType w:val="hybridMultilevel"/>
    <w:tmpl w:val="24EAA106"/>
    <w:lvl w:ilvl="0" w:tplc="7C0E9138">
      <w:start w:val="1"/>
      <w:numFmt w:val="bullet"/>
      <w:lvlText w:val=""/>
      <w:lvlJc w:val="left"/>
      <w:pPr>
        <w:ind w:left="1430" w:hanging="360"/>
      </w:pPr>
      <w:rPr>
        <w:rFonts w:ascii="Symbol" w:hAnsi="Symbol" w:hint="default"/>
        <w:color w:val="auto"/>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4" w15:restartNumberingAfterBreak="0">
    <w:nsid w:val="525717E5"/>
    <w:multiLevelType w:val="hybridMultilevel"/>
    <w:tmpl w:val="BF7EE866"/>
    <w:lvl w:ilvl="0" w:tplc="557E2D3C">
      <w:start w:val="1"/>
      <w:numFmt w:val="bullet"/>
      <w:lvlText w:val="•"/>
      <w:lvlJc w:val="left"/>
      <w:pPr>
        <w:ind w:left="1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2BE7E">
      <w:start w:val="1"/>
      <w:numFmt w:val="bullet"/>
      <w:lvlText w:val="o"/>
      <w:lvlJc w:val="left"/>
      <w:pPr>
        <w:ind w:left="1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E859F4">
      <w:start w:val="1"/>
      <w:numFmt w:val="bullet"/>
      <w:lvlText w:val="▪"/>
      <w:lvlJc w:val="left"/>
      <w:pPr>
        <w:ind w:left="2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1CB962">
      <w:start w:val="1"/>
      <w:numFmt w:val="bullet"/>
      <w:lvlText w:val="•"/>
      <w:lvlJc w:val="left"/>
      <w:pPr>
        <w:ind w:left="2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96D2DC">
      <w:start w:val="1"/>
      <w:numFmt w:val="bullet"/>
      <w:lvlText w:val="o"/>
      <w:lvlJc w:val="left"/>
      <w:pPr>
        <w:ind w:left="3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22A3D0">
      <w:start w:val="1"/>
      <w:numFmt w:val="bullet"/>
      <w:lvlText w:val="▪"/>
      <w:lvlJc w:val="left"/>
      <w:pPr>
        <w:ind w:left="4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E0CAA">
      <w:start w:val="1"/>
      <w:numFmt w:val="bullet"/>
      <w:lvlText w:val="•"/>
      <w:lvlJc w:val="left"/>
      <w:pPr>
        <w:ind w:left="5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823202">
      <w:start w:val="1"/>
      <w:numFmt w:val="bullet"/>
      <w:lvlText w:val="o"/>
      <w:lvlJc w:val="left"/>
      <w:pPr>
        <w:ind w:left="5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0F182">
      <w:start w:val="1"/>
      <w:numFmt w:val="bullet"/>
      <w:lvlText w:val="▪"/>
      <w:lvlJc w:val="left"/>
      <w:pPr>
        <w:ind w:left="6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7CA2262"/>
    <w:multiLevelType w:val="hybridMultilevel"/>
    <w:tmpl w:val="8AE29532"/>
    <w:lvl w:ilvl="0" w:tplc="295C3874">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8ACA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08B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3C5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E9B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B630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8D0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883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EC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D50001C"/>
    <w:multiLevelType w:val="multilevel"/>
    <w:tmpl w:val="9FB69C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D653A31"/>
    <w:multiLevelType w:val="hybridMultilevel"/>
    <w:tmpl w:val="60EE08C6"/>
    <w:lvl w:ilvl="0" w:tplc="03A04C68">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2C766">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FCC25A">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04C66">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6F5DA">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B46348">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781FD0">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83442">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981674">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7B4F33"/>
    <w:multiLevelType w:val="hybridMultilevel"/>
    <w:tmpl w:val="7DEE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67464C"/>
    <w:multiLevelType w:val="hybridMultilevel"/>
    <w:tmpl w:val="274E3DD4"/>
    <w:lvl w:ilvl="0" w:tplc="65A043B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B8B2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C683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58DF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EEA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7A5D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D6CE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2D4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0DE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F8A087C"/>
    <w:multiLevelType w:val="hybridMultilevel"/>
    <w:tmpl w:val="50DEBF8A"/>
    <w:lvl w:ilvl="0" w:tplc="8F2E6968">
      <w:start w:val="9"/>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FBE819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3C6AE8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5E449B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CA4DDE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B9E7FE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2287E9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17A59C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EC4EB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35D3B90"/>
    <w:multiLevelType w:val="hybridMultilevel"/>
    <w:tmpl w:val="A4A4C86A"/>
    <w:lvl w:ilvl="0" w:tplc="46B61DDC">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A6636">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9A0550">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4DD02">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D29EB6">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668B4">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4C70EA">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CEB16">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9C574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4666056"/>
    <w:multiLevelType w:val="hybridMultilevel"/>
    <w:tmpl w:val="2794DFD0"/>
    <w:lvl w:ilvl="0" w:tplc="C752162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09A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41D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F6EA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CC2D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9E4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448D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E06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DC3E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4EA2E23"/>
    <w:multiLevelType w:val="hybridMultilevel"/>
    <w:tmpl w:val="51A0E1E4"/>
    <w:lvl w:ilvl="0" w:tplc="ACB4286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743C92">
      <w:start w:val="1"/>
      <w:numFmt w:val="decimal"/>
      <w:lvlText w:val="%2."/>
      <w:lvlJc w:val="left"/>
      <w:pPr>
        <w:ind w:left="1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4E44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CEFDC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D445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0AF3A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EE76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88A0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D487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5BC3600"/>
    <w:multiLevelType w:val="hybridMultilevel"/>
    <w:tmpl w:val="9A982E10"/>
    <w:lvl w:ilvl="0" w:tplc="77B6E0F6">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401C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3E75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DEDB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32C8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5E28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34BF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C90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08E2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B35B1A"/>
    <w:multiLevelType w:val="hybridMultilevel"/>
    <w:tmpl w:val="98A0ACBC"/>
    <w:lvl w:ilvl="0" w:tplc="123AB996">
      <w:start w:val="1"/>
      <w:numFmt w:val="bullet"/>
      <w:lvlText w:val=""/>
      <w:lvlJc w:val="left"/>
      <w:pPr>
        <w:ind w:left="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6E0D3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EC92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F8E8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4AD00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30F5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4C6D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CE16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04EC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3820C7"/>
    <w:multiLevelType w:val="hybridMultilevel"/>
    <w:tmpl w:val="4D088418"/>
    <w:lvl w:ilvl="0" w:tplc="EBA4B2EA">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63B8A">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7676DA">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129642">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34441E">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36A8F4">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3A1B58">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87C02">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7622FE">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4EA7BAD"/>
    <w:multiLevelType w:val="hybridMultilevel"/>
    <w:tmpl w:val="F460A63A"/>
    <w:lvl w:ilvl="0" w:tplc="81E6B32C">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E8A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F0D3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98EA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CA6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A46B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E89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968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6C66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8D547EA"/>
    <w:multiLevelType w:val="hybridMultilevel"/>
    <w:tmpl w:val="59743A30"/>
    <w:lvl w:ilvl="0" w:tplc="9AB22E12">
      <w:start w:val="1"/>
      <w:numFmt w:val="bullet"/>
      <w:lvlText w:val="•"/>
      <w:lvlJc w:val="left"/>
      <w:pPr>
        <w:ind w:left="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48F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469C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7041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2BF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7493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4B9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0411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F6D9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DAD31C1"/>
    <w:multiLevelType w:val="hybridMultilevel"/>
    <w:tmpl w:val="E020CDB6"/>
    <w:lvl w:ilvl="0" w:tplc="5EB6C17A">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6500E">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908C8A">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90C560">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A352E">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2C3D7C">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AC699C">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A7CB6">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671C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37"/>
  </w:num>
  <w:num w:numId="3">
    <w:abstractNumId w:val="45"/>
  </w:num>
  <w:num w:numId="4">
    <w:abstractNumId w:val="11"/>
  </w:num>
  <w:num w:numId="5">
    <w:abstractNumId w:val="31"/>
  </w:num>
  <w:num w:numId="6">
    <w:abstractNumId w:val="8"/>
  </w:num>
  <w:num w:numId="7">
    <w:abstractNumId w:val="22"/>
  </w:num>
  <w:num w:numId="8">
    <w:abstractNumId w:val="29"/>
  </w:num>
  <w:num w:numId="9">
    <w:abstractNumId w:val="12"/>
  </w:num>
  <w:num w:numId="10">
    <w:abstractNumId w:val="39"/>
  </w:num>
  <w:num w:numId="11">
    <w:abstractNumId w:val="5"/>
  </w:num>
  <w:num w:numId="12">
    <w:abstractNumId w:val="47"/>
  </w:num>
  <w:num w:numId="13">
    <w:abstractNumId w:val="35"/>
  </w:num>
  <w:num w:numId="14">
    <w:abstractNumId w:val="43"/>
  </w:num>
  <w:num w:numId="15">
    <w:abstractNumId w:val="0"/>
  </w:num>
  <w:num w:numId="16">
    <w:abstractNumId w:val="42"/>
  </w:num>
  <w:num w:numId="17">
    <w:abstractNumId w:val="13"/>
  </w:num>
  <w:num w:numId="18">
    <w:abstractNumId w:val="44"/>
  </w:num>
  <w:num w:numId="19">
    <w:abstractNumId w:val="26"/>
  </w:num>
  <w:num w:numId="20">
    <w:abstractNumId w:val="25"/>
  </w:num>
  <w:num w:numId="21">
    <w:abstractNumId w:val="49"/>
  </w:num>
  <w:num w:numId="22">
    <w:abstractNumId w:val="46"/>
  </w:num>
  <w:num w:numId="23">
    <w:abstractNumId w:val="41"/>
  </w:num>
  <w:num w:numId="24">
    <w:abstractNumId w:val="1"/>
  </w:num>
  <w:num w:numId="25">
    <w:abstractNumId w:val="9"/>
  </w:num>
  <w:num w:numId="26">
    <w:abstractNumId w:val="4"/>
  </w:num>
  <w:num w:numId="27">
    <w:abstractNumId w:val="21"/>
  </w:num>
  <w:num w:numId="28">
    <w:abstractNumId w:val="15"/>
  </w:num>
  <w:num w:numId="29">
    <w:abstractNumId w:val="30"/>
  </w:num>
  <w:num w:numId="30">
    <w:abstractNumId w:val="20"/>
  </w:num>
  <w:num w:numId="31">
    <w:abstractNumId w:val="14"/>
  </w:num>
  <w:num w:numId="32">
    <w:abstractNumId w:val="28"/>
  </w:num>
  <w:num w:numId="33">
    <w:abstractNumId w:val="40"/>
  </w:num>
  <w:num w:numId="34">
    <w:abstractNumId w:val="24"/>
  </w:num>
  <w:num w:numId="35">
    <w:abstractNumId w:val="6"/>
  </w:num>
  <w:num w:numId="36">
    <w:abstractNumId w:val="48"/>
  </w:num>
  <w:num w:numId="37">
    <w:abstractNumId w:val="3"/>
  </w:num>
  <w:num w:numId="38">
    <w:abstractNumId w:val="34"/>
  </w:num>
  <w:num w:numId="39">
    <w:abstractNumId w:val="38"/>
  </w:num>
  <w:num w:numId="40">
    <w:abstractNumId w:val="27"/>
  </w:num>
  <w:num w:numId="41">
    <w:abstractNumId w:val="16"/>
  </w:num>
  <w:num w:numId="42">
    <w:abstractNumId w:val="7"/>
  </w:num>
  <w:num w:numId="43">
    <w:abstractNumId w:val="32"/>
  </w:num>
  <w:num w:numId="44">
    <w:abstractNumId w:val="17"/>
  </w:num>
  <w:num w:numId="45">
    <w:abstractNumId w:val="18"/>
  </w:num>
  <w:num w:numId="46">
    <w:abstractNumId w:val="23"/>
  </w:num>
  <w:num w:numId="47">
    <w:abstractNumId w:val="36"/>
  </w:num>
  <w:num w:numId="48">
    <w:abstractNumId w:val="2"/>
  </w:num>
  <w:num w:numId="49">
    <w:abstractNumId w:val="33"/>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37"/>
    <w:rsid w:val="0003398B"/>
    <w:rsid w:val="001C4023"/>
    <w:rsid w:val="0031500A"/>
    <w:rsid w:val="00367D6C"/>
    <w:rsid w:val="0037032E"/>
    <w:rsid w:val="003B3A7F"/>
    <w:rsid w:val="00460269"/>
    <w:rsid w:val="005818BF"/>
    <w:rsid w:val="00657D79"/>
    <w:rsid w:val="00712A37"/>
    <w:rsid w:val="00782FA1"/>
    <w:rsid w:val="00903455"/>
    <w:rsid w:val="00B149AA"/>
    <w:rsid w:val="00B527B2"/>
    <w:rsid w:val="00C623C8"/>
    <w:rsid w:val="00C85CDC"/>
    <w:rsid w:val="00CB23D4"/>
    <w:rsid w:val="00CD6295"/>
    <w:rsid w:val="00DD146B"/>
    <w:rsid w:val="00E45782"/>
    <w:rsid w:val="00E631B0"/>
    <w:rsid w:val="00F03AFD"/>
    <w:rsid w:val="00FA66A2"/>
    <w:rsid w:val="00FE2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CCA4"/>
  <w15:docId w15:val="{B1D2D5D6-DDC2-4FB5-A8B5-41874789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292" w:right="1194"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3" w:line="266" w:lineRule="auto"/>
      <w:ind w:left="405"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3" w:line="266" w:lineRule="auto"/>
      <w:ind w:left="405"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3" w:line="266" w:lineRule="auto"/>
      <w:ind w:left="405"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3" w:line="266" w:lineRule="auto"/>
      <w:ind w:left="405"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67" w:lineRule="auto"/>
      <w:ind w:left="35" w:right="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link w:val="TitleChar"/>
    <w:qFormat/>
    <w:rsid w:val="00F03AFD"/>
    <w:pPr>
      <w:spacing w:after="0" w:line="240" w:lineRule="auto"/>
      <w:ind w:left="0" w:right="0" w:firstLine="0"/>
      <w:jc w:val="center"/>
    </w:pPr>
    <w:rPr>
      <w:rFonts w:ascii="Arial" w:eastAsia="Times New Roman" w:hAnsi="Arial" w:cs="Times New Roman"/>
      <w:b/>
      <w:bCs/>
      <w:color w:val="auto"/>
      <w:sz w:val="28"/>
      <w:szCs w:val="24"/>
      <w:lang w:val="en-GB"/>
    </w:rPr>
  </w:style>
  <w:style w:type="character" w:customStyle="1" w:styleId="TitleChar">
    <w:name w:val="Title Char"/>
    <w:basedOn w:val="DefaultParagraphFont"/>
    <w:link w:val="Title"/>
    <w:rsid w:val="00F03AFD"/>
    <w:rPr>
      <w:rFonts w:ascii="Arial" w:eastAsia="Times New Roman" w:hAnsi="Arial" w:cs="Times New Roman"/>
      <w:b/>
      <w:bCs/>
      <w:sz w:val="28"/>
      <w:szCs w:val="24"/>
      <w:lang w:val="en-GB"/>
    </w:rPr>
  </w:style>
  <w:style w:type="paragraph" w:styleId="NormalWeb">
    <w:name w:val="Normal (Web)"/>
    <w:basedOn w:val="Normal"/>
    <w:uiPriority w:val="99"/>
    <w:unhideWhenUsed/>
    <w:rsid w:val="00F03AFD"/>
    <w:pPr>
      <w:spacing w:before="100" w:beforeAutospacing="1" w:after="100" w:afterAutospacing="1" w:line="240" w:lineRule="auto"/>
      <w:ind w:left="0" w:right="0" w:firstLine="0"/>
    </w:pPr>
    <w:rPr>
      <w:rFonts w:ascii="Times New Roman" w:eastAsia="Times New Roman" w:hAnsi="Times New Roman" w:cs="Times New Roman"/>
      <w:color w:val="auto"/>
      <w:szCs w:val="24"/>
      <w:lang w:val="en-GB" w:eastAsia="en-GB"/>
    </w:rPr>
  </w:style>
  <w:style w:type="paragraph" w:customStyle="1" w:styleId="Default">
    <w:name w:val="Default"/>
    <w:rsid w:val="00FE2E03"/>
    <w:pPr>
      <w:autoSpaceDE w:val="0"/>
      <w:autoSpaceDN w:val="0"/>
      <w:adjustRightInd w:val="0"/>
      <w:spacing w:after="0" w:line="240" w:lineRule="auto"/>
    </w:pPr>
    <w:rPr>
      <w:rFonts w:ascii="Cambria" w:eastAsia="Calibri" w:hAnsi="Cambria" w:cs="Cambria"/>
      <w:color w:val="000000"/>
      <w:sz w:val="24"/>
      <w:szCs w:val="24"/>
      <w:lang w:val="en-GB"/>
    </w:rPr>
  </w:style>
  <w:style w:type="paragraph" w:styleId="NoSpacing">
    <w:name w:val="No Spacing"/>
    <w:uiPriority w:val="1"/>
    <w:qFormat/>
    <w:rsid w:val="00FE2E03"/>
    <w:pPr>
      <w:spacing w:after="0" w:line="240" w:lineRule="auto"/>
    </w:pPr>
    <w:rPr>
      <w:rFonts w:ascii="Calibri" w:eastAsia="Calibri" w:hAnsi="Calibri" w:cs="Times New Roman"/>
      <w:lang w:val="en-GB"/>
    </w:rPr>
  </w:style>
  <w:style w:type="character" w:styleId="Hyperlink">
    <w:name w:val="Hyperlink"/>
    <w:basedOn w:val="DefaultParagraphFont"/>
    <w:uiPriority w:val="99"/>
    <w:unhideWhenUsed/>
    <w:rsid w:val="00FE2E03"/>
    <w:rPr>
      <w:color w:val="0563C1" w:themeColor="hyperlink"/>
      <w:u w:val="single"/>
    </w:rPr>
  </w:style>
  <w:style w:type="character" w:styleId="UnresolvedMention">
    <w:name w:val="Unresolved Mention"/>
    <w:basedOn w:val="DefaultParagraphFont"/>
    <w:uiPriority w:val="99"/>
    <w:semiHidden/>
    <w:unhideWhenUsed/>
    <w:rsid w:val="00FE2E03"/>
    <w:rPr>
      <w:color w:val="605E5C"/>
      <w:shd w:val="clear" w:color="auto" w:fill="E1DFDD"/>
    </w:rPr>
  </w:style>
  <w:style w:type="paragraph" w:styleId="ListParagraph">
    <w:name w:val="List Paragraph"/>
    <w:basedOn w:val="Normal"/>
    <w:uiPriority w:val="1"/>
    <w:qFormat/>
    <w:rsid w:val="00DD1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087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enye</dc:creator>
  <cp:keywords/>
  <cp:lastModifiedBy>Cathy Lowry</cp:lastModifiedBy>
  <cp:revision>2</cp:revision>
  <dcterms:created xsi:type="dcterms:W3CDTF">2020-12-04T11:37:00Z</dcterms:created>
  <dcterms:modified xsi:type="dcterms:W3CDTF">2020-12-04T11:37:00Z</dcterms:modified>
</cp:coreProperties>
</file>